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6CF6" w:rsidRPr="004D39B1" w:rsidRDefault="001C6CF6" w:rsidP="001C6CF6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5-e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2</w:t>
      </w:r>
      <w:r>
        <w:rPr>
          <w:rFonts w:ascii="Arial" w:eastAsiaTheme="minorEastAsia" w:hAnsi="Arial" w:hint="eastAsia"/>
          <w:b/>
          <w:bCs/>
          <w:sz w:val="22"/>
          <w:lang w:val="x-none" w:eastAsia="zh-CN"/>
        </w:rPr>
        <w:t>10</w:t>
      </w:r>
      <w:r w:rsidR="00FB2706">
        <w:rPr>
          <w:rFonts w:ascii="Arial" w:eastAsiaTheme="minorEastAsia" w:hAnsi="Arial" w:hint="eastAsia"/>
          <w:b/>
          <w:bCs/>
          <w:sz w:val="22"/>
          <w:lang w:val="x-none" w:eastAsia="zh-CN"/>
        </w:rPr>
        <w:t>4512</w:t>
      </w:r>
    </w:p>
    <w:p w:rsidR="001C6CF6" w:rsidRPr="00270099" w:rsidRDefault="001C6CF6" w:rsidP="001C6CF6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proofErr w:type="gramStart"/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May </w:t>
      </w:r>
      <w:r w:rsidR="00F819E1"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F819E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F819E1" w:rsidRPr="002700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F819E1"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– 27</w:t>
      </w:r>
      <w:r w:rsidRPr="002700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700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AC2C34" w:rsidRPr="00AC2C34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1" w:name="OLE_LINK5"/>
      <w:r w:rsidR="008C79C9" w:rsidRPr="008C79C9">
        <w:rPr>
          <w:rFonts w:ascii="Arial" w:eastAsia="MS Mincho" w:hAnsi="Arial"/>
          <w:b/>
          <w:sz w:val="22"/>
          <w:lang w:val="x-none"/>
        </w:rPr>
        <w:t>UE feedback enhancements for HARQ-ACK</w:t>
      </w:r>
      <w:bookmarkEnd w:id="1"/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2" w:name="Sourc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3" w:name="DocumentFor"/>
      <w:bookmarkEnd w:id="3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4" w:name="_Ref521334010"/>
      <w:r w:rsidRPr="0052231C">
        <w:t>Introduction</w:t>
      </w:r>
      <w:bookmarkEnd w:id="4"/>
    </w:p>
    <w:p w:rsidR="00AD17B7" w:rsidRDefault="00AD17B7" w:rsidP="00AD17B7">
      <w:pPr>
        <w:spacing w:after="120"/>
        <w:jc w:val="both"/>
        <w:rPr>
          <w:rFonts w:eastAsia="宋体"/>
          <w:lang w:eastAsia="zh-CN"/>
        </w:rPr>
      </w:pPr>
      <w:r w:rsidRPr="00932346">
        <w:rPr>
          <w:lang w:eastAsia="zh-CN"/>
        </w:rPr>
        <w:t xml:space="preserve">At the </w:t>
      </w:r>
      <w:r>
        <w:rPr>
          <w:rFonts w:eastAsiaTheme="minorEastAsia" w:hint="eastAsia"/>
          <w:lang w:eastAsia="zh-CN"/>
        </w:rPr>
        <w:t>RAN1#</w:t>
      </w:r>
      <w:r w:rsidR="009C5937">
        <w:rPr>
          <w:rFonts w:eastAsiaTheme="minorEastAsia" w:hint="eastAsia"/>
          <w:lang w:eastAsia="zh-CN"/>
        </w:rPr>
        <w:t>10</w:t>
      </w:r>
      <w:r w:rsidR="008C5FFC">
        <w:rPr>
          <w:rFonts w:eastAsiaTheme="minorEastAsia" w:hint="eastAsia"/>
          <w:lang w:eastAsia="zh-CN"/>
        </w:rPr>
        <w:t>4</w:t>
      </w:r>
      <w:r w:rsidR="00AF601C">
        <w:rPr>
          <w:rFonts w:eastAsiaTheme="minorEastAsia" w:hint="eastAsia"/>
          <w:lang w:eastAsia="zh-CN"/>
        </w:rPr>
        <w:t>bis</w:t>
      </w:r>
      <w:r w:rsidR="009C5937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e</w:t>
      </w:r>
      <w:r w:rsidR="009C593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 xml:space="preserve">several </w:t>
      </w:r>
      <w:r>
        <w:rPr>
          <w:rFonts w:eastAsia="宋体" w:hint="eastAsia"/>
          <w:lang w:eastAsia="zh-CN"/>
        </w:rPr>
        <w:t>HARQ-ACK feedback enhancement</w:t>
      </w:r>
      <w:r w:rsidR="009C5937">
        <w:rPr>
          <w:rFonts w:eastAsia="宋体" w:hint="eastAsia"/>
          <w:lang w:eastAsia="zh-CN"/>
        </w:rPr>
        <w:t>s</w:t>
      </w:r>
      <w:r w:rsidRPr="00CB5A91">
        <w:rPr>
          <w:rFonts w:eastAsia="宋体" w:hint="eastAsia"/>
          <w:lang w:eastAsia="zh-CN"/>
        </w:rPr>
        <w:t xml:space="preserve"> </w:t>
      </w:r>
      <w:r w:rsidRPr="0075413B">
        <w:rPr>
          <w:rFonts w:eastAsia="宋体" w:hint="eastAsia"/>
          <w:lang w:eastAsia="zh-CN"/>
        </w:rPr>
        <w:t>were discussed</w:t>
      </w:r>
      <w:r w:rsidRPr="00932346">
        <w:rPr>
          <w:rFonts w:hint="eastAsia"/>
          <w:lang w:eastAsia="zh-CN"/>
        </w:rPr>
        <w:t xml:space="preserve"> and </w:t>
      </w:r>
      <w:r w:rsidR="00BB0EB7">
        <w:rPr>
          <w:rFonts w:eastAsia="宋体" w:hint="eastAsia"/>
          <w:lang w:eastAsia="zh-CN"/>
        </w:rPr>
        <w:t>the following</w:t>
      </w:r>
      <w:r w:rsidRPr="0075413B"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agreement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w</w:t>
      </w:r>
      <w:r>
        <w:rPr>
          <w:rFonts w:eastAsia="宋体" w:hint="eastAsia"/>
          <w:lang w:eastAsia="zh-CN"/>
        </w:rPr>
        <w:t>ere</w:t>
      </w:r>
      <w:r>
        <w:rPr>
          <w:lang w:eastAsia="zh-CN"/>
        </w:rPr>
        <w:t xml:space="preserve"> reached</w:t>
      </w:r>
      <w:r w:rsidR="00F5299E">
        <w:rPr>
          <w:rFonts w:eastAsiaTheme="minorEastAsia" w:hint="eastAsia"/>
          <w:lang w:eastAsia="zh-CN"/>
        </w:rPr>
        <w:t xml:space="preserve"> </w:t>
      </w:r>
      <w:r w:rsidR="00F5299E">
        <w:rPr>
          <w:rFonts w:eastAsiaTheme="minorEastAsia"/>
          <w:lang w:eastAsia="zh-CN"/>
        </w:rPr>
        <w:fldChar w:fldCharType="begin"/>
      </w:r>
      <w:r w:rsidR="00F5299E">
        <w:rPr>
          <w:rFonts w:eastAsiaTheme="minorEastAsia"/>
          <w:lang w:eastAsia="zh-CN"/>
        </w:rPr>
        <w:instrText xml:space="preserve"> </w:instrText>
      </w:r>
      <w:r w:rsidR="00F5299E">
        <w:rPr>
          <w:rFonts w:eastAsiaTheme="minorEastAsia" w:hint="eastAsia"/>
          <w:lang w:eastAsia="zh-CN"/>
        </w:rPr>
        <w:instrText>REF _Ref64636111 \r \h</w:instrText>
      </w:r>
      <w:r w:rsidR="00F5299E">
        <w:rPr>
          <w:rFonts w:eastAsiaTheme="minorEastAsia"/>
          <w:lang w:eastAsia="zh-CN"/>
        </w:rPr>
        <w:instrText xml:space="preserve"> </w:instrText>
      </w:r>
      <w:r w:rsidR="00F5299E">
        <w:rPr>
          <w:rFonts w:eastAsiaTheme="minorEastAsia"/>
          <w:lang w:eastAsia="zh-CN"/>
        </w:rPr>
      </w:r>
      <w:r w:rsidR="00F5299E">
        <w:rPr>
          <w:rFonts w:eastAsiaTheme="minorEastAsia"/>
          <w:lang w:eastAsia="zh-CN"/>
        </w:rPr>
        <w:fldChar w:fldCharType="separate"/>
      </w:r>
      <w:r w:rsidR="00C5081A">
        <w:rPr>
          <w:rFonts w:eastAsiaTheme="minorEastAsia"/>
          <w:lang w:eastAsia="zh-CN"/>
        </w:rPr>
        <w:t>[1]</w:t>
      </w:r>
      <w:r w:rsidR="00F5299E"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06960" w:rsidTr="00206960">
        <w:tc>
          <w:tcPr>
            <w:tcW w:w="9286" w:type="dxa"/>
          </w:tcPr>
          <w:p w:rsidR="00206960" w:rsidRPr="008B3CAE" w:rsidRDefault="00206960" w:rsidP="00206960">
            <w:pPr>
              <w:spacing w:after="120"/>
              <w:jc w:val="both"/>
              <w:rPr>
                <w:rFonts w:ascii="Calibri" w:hAnsi="Calibri" w:cs="Calibri"/>
                <w:i/>
                <w:lang w:eastAsia="ko-KR"/>
              </w:rPr>
            </w:pPr>
            <w:r w:rsidRPr="008B3CAE">
              <w:rPr>
                <w:i/>
                <w:highlight w:val="green"/>
                <w:lang w:eastAsia="ko-KR"/>
              </w:rPr>
              <w:t>Agreements</w:t>
            </w:r>
            <w:r w:rsidRPr="008B3CAE">
              <w:rPr>
                <w:i/>
                <w:lang w:eastAsia="ko-KR"/>
              </w:rPr>
              <w:t xml:space="preserve">: For SPS HARQ-ACK deferral, for the determination of valid symbols in </w:t>
            </w:r>
            <w:r w:rsidRPr="008B3CAE">
              <w:rPr>
                <w:i/>
                <w:color w:val="000000"/>
                <w:lang w:eastAsia="ko-KR"/>
              </w:rPr>
              <w:t>the target slot/</w:t>
            </w:r>
            <w:r w:rsidRPr="008B3CAE">
              <w:rPr>
                <w:i/>
                <w:lang w:eastAsia="ko-KR"/>
              </w:rPr>
              <w:t>sub-slot a collision with semi-static DL symbols, SSB and CORESET#0 is regarded as ‘invalid’ or ‘no symbols for UL transmission’.</w:t>
            </w:r>
          </w:p>
          <w:p w:rsidR="00206960" w:rsidRPr="008B3CAE" w:rsidRDefault="00206960" w:rsidP="00206960">
            <w:pPr>
              <w:spacing w:after="120"/>
              <w:jc w:val="both"/>
              <w:rPr>
                <w:i/>
                <w:color w:val="000000"/>
                <w:lang w:eastAsia="zh-CN"/>
              </w:rPr>
            </w:pPr>
            <w:r w:rsidRPr="008B3CAE">
              <w:rPr>
                <w:i/>
                <w:color w:val="000000"/>
                <w:highlight w:val="green"/>
              </w:rPr>
              <w:t>Agreements</w:t>
            </w:r>
            <w:r w:rsidRPr="008B3CAE">
              <w:rPr>
                <w:i/>
                <w:color w:val="000000"/>
              </w:rPr>
              <w:t xml:space="preserve">: For SPS HARQ-ACK deferral, support a limit on the maximum deferral of SPS HARQ in terms of </w:t>
            </w:r>
            <w:r w:rsidRPr="008B3CAE">
              <w:rPr>
                <w:i/>
                <w:iCs/>
                <w:color w:val="000000"/>
                <w:lang w:eastAsia="ko-KR"/>
              </w:rPr>
              <w:t>k1</w:t>
            </w:r>
            <w:r w:rsidRPr="008B3CAE">
              <w:rPr>
                <w:i/>
                <w:iCs/>
                <w:color w:val="000000"/>
                <w:vertAlign w:val="subscript"/>
                <w:lang w:eastAsia="ko-KR"/>
              </w:rPr>
              <w:t xml:space="preserve">def  </w:t>
            </w:r>
            <w:r w:rsidRPr="008B3CAE">
              <w:rPr>
                <w:i/>
                <w:color w:val="000000"/>
                <w:lang w:eastAsia="ko-KR"/>
              </w:rPr>
              <w:t xml:space="preserve">or </w:t>
            </w:r>
            <w:r w:rsidRPr="008B3CAE">
              <w:rPr>
                <w:i/>
                <w:iCs/>
                <w:color w:val="000000"/>
                <w:lang w:eastAsia="ko-KR"/>
              </w:rPr>
              <w:t>k1</w:t>
            </w:r>
            <w:r w:rsidRPr="008B3CAE">
              <w:rPr>
                <w:i/>
                <w:color w:val="000000"/>
                <w:lang w:eastAsia="ko-KR"/>
              </w:rPr>
              <w:t>+</w:t>
            </w:r>
            <w:r w:rsidRPr="008B3CAE">
              <w:rPr>
                <w:i/>
                <w:iCs/>
                <w:color w:val="000000"/>
                <w:lang w:eastAsia="ko-KR"/>
              </w:rPr>
              <w:t xml:space="preserve"> k1</w:t>
            </w:r>
            <w:r w:rsidRPr="008B3CAE">
              <w:rPr>
                <w:i/>
                <w:iCs/>
                <w:color w:val="000000"/>
                <w:vertAlign w:val="subscript"/>
                <w:lang w:eastAsia="ko-KR"/>
              </w:rPr>
              <w:t>def</w:t>
            </w:r>
          </w:p>
          <w:p w:rsidR="00206960" w:rsidRPr="008B3CAE" w:rsidRDefault="00206960" w:rsidP="00206960">
            <w:pPr>
              <w:pStyle w:val="ad"/>
              <w:numPr>
                <w:ilvl w:val="1"/>
                <w:numId w:val="28"/>
              </w:numPr>
              <w:spacing w:afterLines="0" w:after="120"/>
              <w:ind w:leftChars="0"/>
              <w:jc w:val="both"/>
              <w:rPr>
                <w:i/>
                <w:color w:val="000000"/>
                <w:szCs w:val="20"/>
                <w:lang w:eastAsia="en-US"/>
              </w:rPr>
            </w:pPr>
            <w:r w:rsidRPr="008B3CAE">
              <w:rPr>
                <w:i/>
                <w:color w:val="000000"/>
                <w:szCs w:val="20"/>
                <w:lang w:eastAsia="zh-CN"/>
              </w:rPr>
              <w:t xml:space="preserve">FFS: limitation given by a maximum value of </w:t>
            </w:r>
            <w:r w:rsidRPr="008B3CAE">
              <w:rPr>
                <w:i/>
                <w:iCs/>
                <w:color w:val="000000"/>
                <w:szCs w:val="20"/>
                <w:lang w:eastAsia="ko-KR"/>
              </w:rPr>
              <w:t>k1</w:t>
            </w:r>
            <w:r w:rsidRPr="008B3CAE">
              <w:rPr>
                <w:i/>
                <w:iCs/>
                <w:color w:val="000000"/>
                <w:szCs w:val="20"/>
                <w:vertAlign w:val="subscript"/>
                <w:lang w:eastAsia="ko-KR"/>
              </w:rPr>
              <w:t>def</w:t>
            </w:r>
            <w:r w:rsidRPr="008B3CAE">
              <w:rPr>
                <w:i/>
                <w:color w:val="000000"/>
                <w:szCs w:val="20"/>
                <w:lang w:eastAsia="zh-CN"/>
              </w:rPr>
              <w:t xml:space="preserve"> or a maximum of </w:t>
            </w:r>
            <w:r w:rsidRPr="008B3CAE">
              <w:rPr>
                <w:i/>
                <w:iCs/>
                <w:color w:val="000000"/>
                <w:szCs w:val="20"/>
                <w:lang w:eastAsia="ko-KR"/>
              </w:rPr>
              <w:t>k1</w:t>
            </w:r>
            <w:r w:rsidRPr="008B3CAE">
              <w:rPr>
                <w:i/>
                <w:iCs/>
                <w:color w:val="000000"/>
                <w:szCs w:val="20"/>
                <w:vertAlign w:val="subscript"/>
                <w:lang w:eastAsia="ko-KR"/>
              </w:rPr>
              <w:t>eff</w:t>
            </w:r>
            <w:r w:rsidRPr="008B3CAE">
              <w:rPr>
                <w:i/>
                <w:color w:val="000000"/>
                <w:szCs w:val="20"/>
                <w:lang w:eastAsia="zh-CN"/>
              </w:rPr>
              <w:t xml:space="preserve"> =</w:t>
            </w:r>
            <w:r w:rsidRPr="008B3CAE">
              <w:rPr>
                <w:i/>
                <w:iCs/>
                <w:color w:val="000000"/>
                <w:szCs w:val="20"/>
                <w:lang w:eastAsia="ko-KR"/>
              </w:rPr>
              <w:t>k1</w:t>
            </w:r>
            <w:r w:rsidRPr="008B3CAE">
              <w:rPr>
                <w:i/>
                <w:color w:val="000000"/>
                <w:szCs w:val="20"/>
                <w:lang w:eastAsia="ko-KR"/>
              </w:rPr>
              <w:t>+</w:t>
            </w:r>
            <w:r w:rsidRPr="008B3CAE">
              <w:rPr>
                <w:i/>
                <w:iCs/>
                <w:color w:val="000000"/>
                <w:szCs w:val="20"/>
                <w:lang w:eastAsia="ko-KR"/>
              </w:rPr>
              <w:t xml:space="preserve"> k1</w:t>
            </w:r>
            <w:r w:rsidRPr="008B3CAE">
              <w:rPr>
                <w:i/>
                <w:iCs/>
                <w:color w:val="000000"/>
                <w:szCs w:val="20"/>
                <w:vertAlign w:val="subscript"/>
                <w:lang w:eastAsia="ko-KR"/>
              </w:rPr>
              <w:t>def</w:t>
            </w:r>
          </w:p>
          <w:p w:rsidR="00206960" w:rsidRPr="008B3CAE" w:rsidRDefault="00206960" w:rsidP="00206960">
            <w:pPr>
              <w:pStyle w:val="ad"/>
              <w:numPr>
                <w:ilvl w:val="1"/>
                <w:numId w:val="28"/>
              </w:numPr>
              <w:spacing w:afterLines="0" w:after="120"/>
              <w:ind w:leftChars="0"/>
              <w:jc w:val="both"/>
              <w:rPr>
                <w:i/>
                <w:color w:val="000000"/>
                <w:szCs w:val="20"/>
              </w:rPr>
            </w:pPr>
            <w:r w:rsidRPr="008B3CAE">
              <w:rPr>
                <w:i/>
                <w:color w:val="000000"/>
                <w:szCs w:val="20"/>
              </w:rPr>
              <w:t>F</w:t>
            </w:r>
            <w:r w:rsidRPr="008B3CAE">
              <w:rPr>
                <w:i/>
                <w:color w:val="000000"/>
                <w:szCs w:val="20"/>
                <w:lang w:eastAsia="zh-CN"/>
              </w:rPr>
              <w:t xml:space="preserve">FS how the </w:t>
            </w:r>
            <w:r w:rsidRPr="008B3CAE">
              <w:rPr>
                <w:i/>
                <w:color w:val="000000"/>
                <w:szCs w:val="20"/>
              </w:rPr>
              <w:t>limitation is determined (e.g. by K1 set(s) or RRC configured limit)</w:t>
            </w:r>
          </w:p>
          <w:p w:rsidR="00206960" w:rsidRPr="008B3CAE" w:rsidRDefault="00206960" w:rsidP="00206960">
            <w:pPr>
              <w:spacing w:after="120"/>
              <w:jc w:val="both"/>
              <w:rPr>
                <w:i/>
                <w:strike/>
                <w:lang w:eastAsia="ko-KR"/>
              </w:rPr>
            </w:pPr>
            <w:r w:rsidRPr="008B3CAE">
              <w:rPr>
                <w:i/>
                <w:highlight w:val="green"/>
              </w:rPr>
              <w:t>Agreements</w:t>
            </w:r>
            <w:r w:rsidRPr="008B3CAE">
              <w:rPr>
                <w:i/>
              </w:rPr>
              <w:t xml:space="preserve">: For SPS HARQ-ACK deferral, there is no lower limit defined for </w:t>
            </w:r>
            <w:r w:rsidRPr="008B3CAE">
              <w:rPr>
                <w:i/>
                <w:iCs/>
                <w:lang w:eastAsia="ko-KR"/>
              </w:rPr>
              <w:t>k1</w:t>
            </w:r>
            <w:r w:rsidRPr="008B3CAE">
              <w:rPr>
                <w:i/>
                <w:iCs/>
                <w:vertAlign w:val="subscript"/>
                <w:lang w:eastAsia="ko-KR"/>
              </w:rPr>
              <w:t>def</w:t>
            </w:r>
          </w:p>
          <w:p w:rsidR="00206960" w:rsidRPr="008B3CAE" w:rsidRDefault="00206960" w:rsidP="00206960">
            <w:pPr>
              <w:autoSpaceDE w:val="0"/>
              <w:autoSpaceDN w:val="0"/>
              <w:spacing w:after="120"/>
              <w:rPr>
                <w:b/>
                <w:bCs/>
                <w:i/>
                <w:u w:val="single"/>
                <w:lang w:eastAsia="zh-CN"/>
              </w:rPr>
            </w:pPr>
            <w:r w:rsidRPr="008B3CAE">
              <w:rPr>
                <w:b/>
                <w:bCs/>
                <w:i/>
                <w:u w:val="single"/>
                <w:lang w:eastAsia="zh-CN"/>
              </w:rPr>
              <w:t xml:space="preserve">Conclusion: </w:t>
            </w:r>
          </w:p>
          <w:p w:rsidR="00206960" w:rsidRPr="008B3CAE" w:rsidRDefault="00206960" w:rsidP="00206960">
            <w:pPr>
              <w:autoSpaceDE w:val="0"/>
              <w:autoSpaceDN w:val="0"/>
              <w:spacing w:after="120"/>
              <w:rPr>
                <w:i/>
                <w:lang w:eastAsia="fr-FR"/>
              </w:rPr>
            </w:pPr>
            <w:r w:rsidRPr="008B3CAE">
              <w:rPr>
                <w:i/>
                <w:lang w:eastAsia="fr-FR"/>
              </w:rPr>
              <w:t>No support for dynamic indication of skipped SPS PDSCH occasions in Rel-17 as part of this WI.</w:t>
            </w:r>
          </w:p>
          <w:p w:rsidR="00206960" w:rsidRPr="008B3CAE" w:rsidRDefault="00206960" w:rsidP="00206960">
            <w:pPr>
              <w:pStyle w:val="ad"/>
              <w:spacing w:after="120"/>
              <w:ind w:leftChars="0" w:left="0"/>
              <w:jc w:val="both"/>
              <w:rPr>
                <w:rFonts w:ascii="Times New Roman" w:hAnsi="Times New Roman"/>
                <w:i/>
                <w:szCs w:val="20"/>
                <w:lang w:val="en-US"/>
              </w:rPr>
            </w:pPr>
            <w:r w:rsidRPr="008B3CAE">
              <w:rPr>
                <w:i/>
                <w:szCs w:val="20"/>
                <w:highlight w:val="green"/>
              </w:rPr>
              <w:t>Agreement</w:t>
            </w:r>
            <w:r w:rsidRPr="008B3CAE">
              <w:rPr>
                <w:i/>
                <w:szCs w:val="20"/>
              </w:rPr>
              <w:t xml:space="preserve">: Restrict the further discussions on the initial slot handling for SPS HARQ-ACK deferral to the identified alternatives Alt. 1, Alt. 1A and 2. </w:t>
            </w:r>
          </w:p>
          <w:p w:rsidR="00206960" w:rsidRPr="008B3CAE" w:rsidRDefault="00206960" w:rsidP="00206960">
            <w:pPr>
              <w:spacing w:after="120"/>
              <w:jc w:val="both"/>
              <w:rPr>
                <w:i/>
                <w:color w:val="000000"/>
                <w:lang w:eastAsia="zh-CN"/>
              </w:rPr>
            </w:pPr>
            <w:r w:rsidRPr="008B3CAE">
              <w:rPr>
                <w:i/>
                <w:highlight w:val="green"/>
              </w:rPr>
              <w:t>Agreement</w:t>
            </w:r>
            <w:r w:rsidRPr="008B3CAE">
              <w:rPr>
                <w:i/>
              </w:rPr>
              <w:t xml:space="preserve">: </w:t>
            </w:r>
            <w:r w:rsidRPr="008B3CAE">
              <w:rPr>
                <w:i/>
                <w:color w:val="000000"/>
              </w:rPr>
              <w:t xml:space="preserve">For SPS HARQ-ACK deferral, the limit on the maximum deferral of SPS HARQ is defined in terms of </w:t>
            </w:r>
            <w:r w:rsidRPr="008B3CAE">
              <w:rPr>
                <w:i/>
                <w:iCs/>
                <w:lang w:eastAsia="ko-KR"/>
              </w:rPr>
              <w:t>k1</w:t>
            </w:r>
            <w:r w:rsidRPr="008B3CAE">
              <w:rPr>
                <w:i/>
                <w:iCs/>
                <w:vertAlign w:val="subscript"/>
                <w:lang w:eastAsia="ko-KR"/>
              </w:rPr>
              <w:t>eff</w:t>
            </w:r>
            <w:r w:rsidRPr="008B3CAE">
              <w:rPr>
                <w:i/>
                <w:iCs/>
                <w:color w:val="000000"/>
                <w:lang w:eastAsia="ko-KR"/>
              </w:rPr>
              <w:t xml:space="preserve"> =k1</w:t>
            </w:r>
            <w:r w:rsidRPr="008B3CAE">
              <w:rPr>
                <w:i/>
                <w:color w:val="000000"/>
                <w:lang w:eastAsia="ko-KR"/>
              </w:rPr>
              <w:t>+</w:t>
            </w:r>
            <w:r w:rsidRPr="008B3CAE">
              <w:rPr>
                <w:i/>
                <w:iCs/>
                <w:color w:val="000000"/>
                <w:lang w:eastAsia="ko-KR"/>
              </w:rPr>
              <w:t xml:space="preserve"> k1</w:t>
            </w:r>
            <w:r w:rsidRPr="008B3CAE">
              <w:rPr>
                <w:i/>
                <w:iCs/>
                <w:color w:val="000000"/>
                <w:vertAlign w:val="subscript"/>
                <w:lang w:eastAsia="ko-KR"/>
              </w:rPr>
              <w:t>def.</w:t>
            </w:r>
          </w:p>
          <w:p w:rsidR="00206960" w:rsidRPr="008B3CAE" w:rsidRDefault="00206960" w:rsidP="00206960">
            <w:pPr>
              <w:spacing w:after="120"/>
              <w:jc w:val="both"/>
              <w:rPr>
                <w:i/>
              </w:rPr>
            </w:pPr>
            <w:r w:rsidRPr="008B3CAE">
              <w:rPr>
                <w:i/>
                <w:highlight w:val="darkYellow"/>
              </w:rPr>
              <w:t xml:space="preserve">Working assumption: </w:t>
            </w:r>
            <w:r w:rsidRPr="008B3CAE">
              <w:rPr>
                <w:i/>
              </w:rPr>
              <w:t xml:space="preserve">To handle the collision for the same HARQ process due to deferred SPS HARQ-ACK the following </w:t>
            </w:r>
            <w:proofErr w:type="spellStart"/>
            <w:r w:rsidRPr="008B3CAE">
              <w:rPr>
                <w:i/>
              </w:rPr>
              <w:t>behaviour</w:t>
            </w:r>
            <w:proofErr w:type="spellEnd"/>
            <w:r w:rsidRPr="008B3CAE">
              <w:rPr>
                <w:i/>
              </w:rPr>
              <w:t xml:space="preserve"> is to be specified: </w:t>
            </w:r>
          </w:p>
          <w:p w:rsidR="00206960" w:rsidRPr="008B3CAE" w:rsidRDefault="00206960" w:rsidP="00206960">
            <w:pPr>
              <w:pStyle w:val="ad"/>
              <w:numPr>
                <w:ilvl w:val="0"/>
                <w:numId w:val="29"/>
              </w:numPr>
              <w:spacing w:afterLines="0" w:after="120"/>
              <w:ind w:leftChars="0" w:left="714" w:hanging="357"/>
              <w:contextualSpacing/>
              <w:rPr>
                <w:i/>
                <w:szCs w:val="20"/>
                <w:lang w:eastAsia="zh-CN"/>
              </w:rPr>
            </w:pPr>
            <w:r w:rsidRPr="008B3CAE">
              <w:rPr>
                <w:i/>
                <w:szCs w:val="20"/>
                <w:lang w:eastAsia="zh-CN"/>
              </w:rPr>
              <w:t>In case the UE receives PDSCH of a certain HARQ Process ID, the deferred SPS HARQ bit(s) for this HARQ Process ID are dropped.</w:t>
            </w:r>
          </w:p>
          <w:p w:rsidR="00206960" w:rsidRPr="008B3CAE" w:rsidRDefault="00206960" w:rsidP="00206960">
            <w:pPr>
              <w:spacing w:after="120"/>
              <w:rPr>
                <w:i/>
              </w:rPr>
            </w:pPr>
            <w:r w:rsidRPr="008B3CAE">
              <w:rPr>
                <w:i/>
                <w:highlight w:val="green"/>
              </w:rPr>
              <w:t>Agreement</w:t>
            </w:r>
            <w:r w:rsidRPr="008B3CAE">
              <w:rPr>
                <w:i/>
              </w:rPr>
              <w:t xml:space="preserve">: For SPS HARQ-ACK deferral, the initial HARQ-ACK transmission occasion is considered to determine the out-of-order HARQ condition </w:t>
            </w:r>
          </w:p>
          <w:p w:rsidR="00206960" w:rsidRPr="008B3CAE" w:rsidRDefault="00206960" w:rsidP="00206960">
            <w:pPr>
              <w:spacing w:after="120"/>
              <w:jc w:val="both"/>
              <w:rPr>
                <w:i/>
              </w:rPr>
            </w:pPr>
            <w:r w:rsidRPr="008B3CAE">
              <w:rPr>
                <w:i/>
                <w:highlight w:val="green"/>
              </w:rPr>
              <w:t>Agreement</w:t>
            </w:r>
            <w:r w:rsidRPr="008B3CAE">
              <w:rPr>
                <w:i/>
                <w:color w:val="0070C0"/>
              </w:rPr>
              <w:t>:</w:t>
            </w:r>
            <w:r w:rsidRPr="008B3CAE">
              <w:rPr>
                <w:i/>
              </w:rPr>
              <w:t xml:space="preserve"> Support Type-1 HARQ-ACK codebook for sub-slot based PUCCH configuration in Rel-17.</w:t>
            </w:r>
          </w:p>
          <w:p w:rsidR="00206960" w:rsidRPr="008B3CAE" w:rsidRDefault="00206960" w:rsidP="00206960">
            <w:pPr>
              <w:pStyle w:val="ad"/>
              <w:numPr>
                <w:ilvl w:val="0"/>
                <w:numId w:val="30"/>
              </w:numPr>
              <w:spacing w:afterLines="0" w:after="120" w:afterAutospacing="1"/>
              <w:ind w:leftChars="0"/>
              <w:contextualSpacing/>
              <w:jc w:val="both"/>
              <w:rPr>
                <w:i/>
                <w:szCs w:val="20"/>
                <w:lang w:eastAsia="zh-CN"/>
              </w:rPr>
            </w:pPr>
            <w:r w:rsidRPr="008B3CAE">
              <w:rPr>
                <w:i/>
                <w:szCs w:val="20"/>
                <w:lang w:eastAsia="zh-CN"/>
              </w:rPr>
              <w:t xml:space="preserve">The properties of the Type-1 HARQ-ACK codebook for sub-slot PUCCH at least includes that a </w:t>
            </w:r>
            <w:r w:rsidRPr="008B3CAE">
              <w:rPr>
                <w:i/>
                <w:szCs w:val="20"/>
              </w:rPr>
              <w:t>PDSCH TDRA is associated with a UL /PUCCH sub-slot if the end of the PDSCH overlaps with the associated sub-slot determined by a k1 in the set of sub-slot timing values K1.</w:t>
            </w:r>
            <w:r w:rsidRPr="008B3CAE">
              <w:rPr>
                <w:i/>
                <w:iCs/>
                <w:szCs w:val="20"/>
              </w:rPr>
              <w:t xml:space="preserve"> </w:t>
            </w:r>
          </w:p>
          <w:p w:rsidR="00206960" w:rsidRPr="008B3CAE" w:rsidRDefault="00206960" w:rsidP="00206960">
            <w:pPr>
              <w:pStyle w:val="ad"/>
              <w:numPr>
                <w:ilvl w:val="0"/>
                <w:numId w:val="30"/>
              </w:numPr>
              <w:spacing w:before="100" w:afterLines="0" w:after="120"/>
              <w:ind w:leftChars="0"/>
              <w:contextualSpacing/>
              <w:jc w:val="both"/>
              <w:rPr>
                <w:i/>
                <w:szCs w:val="20"/>
                <w:lang w:val="en-US" w:eastAsia="zh-CN"/>
              </w:rPr>
            </w:pPr>
            <w:r w:rsidRPr="008B3CAE">
              <w:rPr>
                <w:i/>
                <w:szCs w:val="20"/>
                <w:lang w:eastAsia="zh-CN"/>
              </w:rPr>
              <w:t>FFS: whether the PDSCH TDRA grouping is performed per DL slot or sub-slot</w:t>
            </w:r>
          </w:p>
          <w:p w:rsidR="00206960" w:rsidRPr="00206960" w:rsidRDefault="00206960" w:rsidP="00AD17B7">
            <w:pPr>
              <w:pStyle w:val="ad"/>
              <w:numPr>
                <w:ilvl w:val="1"/>
                <w:numId w:val="30"/>
              </w:numPr>
              <w:spacing w:before="100" w:afterLines="0" w:after="120"/>
              <w:ind w:leftChars="0"/>
              <w:contextualSpacing/>
              <w:jc w:val="both"/>
              <w:rPr>
                <w:i/>
                <w:szCs w:val="20"/>
                <w:lang w:eastAsia="zh-CN"/>
              </w:rPr>
            </w:pPr>
            <w:r w:rsidRPr="008B3CAE">
              <w:rPr>
                <w:i/>
                <w:szCs w:val="20"/>
                <w:lang w:eastAsia="zh-CN"/>
              </w:rPr>
              <w:t xml:space="preserve">Decide between PDSCH TDRA grouping per DL slot and sub-slot during RAN1#105-e </w:t>
            </w:r>
          </w:p>
        </w:tc>
      </w:tr>
    </w:tbl>
    <w:p w:rsidR="00643D96" w:rsidRPr="007F1532" w:rsidRDefault="00AD17B7" w:rsidP="00EC49A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give our considerations</w:t>
      </w:r>
      <w:r w:rsidRPr="00932346">
        <w:rPr>
          <w:rFonts w:hint="eastAsia"/>
          <w:lang w:eastAsia="zh-CN"/>
        </w:rPr>
        <w:t xml:space="preserve"> for </w:t>
      </w:r>
      <w:r w:rsidR="00206960">
        <w:rPr>
          <w:rFonts w:eastAsiaTheme="minorEastAsia" w:hint="eastAsia"/>
          <w:lang w:eastAsia="zh-CN"/>
        </w:rPr>
        <w:t>HARQ-ACK retransmission and PUCCH carrier switching</w:t>
      </w:r>
      <w:r w:rsidRPr="00932346">
        <w:rPr>
          <w:rFonts w:hint="eastAsia"/>
          <w:lang w:eastAsia="zh-CN"/>
        </w:rPr>
        <w:t xml:space="preserve"> for URLLC.</w:t>
      </w:r>
    </w:p>
    <w:p w:rsidR="00643D96" w:rsidRDefault="00643D96" w:rsidP="00643D96">
      <w:pPr>
        <w:pStyle w:val="1"/>
      </w:pPr>
      <w:r>
        <w:t>Discussion</w:t>
      </w:r>
    </w:p>
    <w:p w:rsidR="00101899" w:rsidRPr="00B716B9" w:rsidRDefault="00206960" w:rsidP="00101899">
      <w:pPr>
        <w:pStyle w:val="2"/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R</w:t>
      </w:r>
      <w:r>
        <w:t>etransmission of cancelled HARQ</w:t>
      </w:r>
    </w:p>
    <w:p w:rsidR="000D6560" w:rsidRDefault="000D6560" w:rsidP="001D19D8">
      <w:pPr>
        <w:pStyle w:val="ac"/>
        <w:rPr>
          <w:rFonts w:eastAsiaTheme="minorEastAsia"/>
          <w:iCs/>
          <w:kern w:val="2"/>
          <w:lang w:eastAsia="zh-CN"/>
        </w:rPr>
      </w:pPr>
      <w:r w:rsidRPr="000D6560">
        <w:rPr>
          <w:rFonts w:hint="eastAsia"/>
          <w:iCs/>
          <w:kern w:val="2"/>
          <w:lang w:eastAsia="zh-CN"/>
        </w:rPr>
        <w:t xml:space="preserve">For retransmission of </w:t>
      </w:r>
      <w:r w:rsidRPr="000D6560">
        <w:rPr>
          <w:iCs/>
          <w:kern w:val="2"/>
          <w:lang w:eastAsia="zh-CN"/>
        </w:rPr>
        <w:t xml:space="preserve">cancelled HARQ, </w:t>
      </w:r>
      <w:r w:rsidR="008E5BA4">
        <w:rPr>
          <w:rFonts w:eastAsiaTheme="minorEastAsia" w:hint="eastAsia"/>
          <w:lang w:eastAsia="zh-CN"/>
        </w:rPr>
        <w:t>e</w:t>
      </w:r>
      <w:r w:rsidR="008E5BA4" w:rsidRPr="00C737BC">
        <w:t>nhanced Type</w:t>
      </w:r>
      <w:r w:rsidR="008E5BA4">
        <w:rPr>
          <w:rFonts w:eastAsiaTheme="minorEastAsia" w:hint="eastAsia"/>
          <w:lang w:eastAsia="zh-CN"/>
        </w:rPr>
        <w:t>-</w:t>
      </w:r>
      <w:r w:rsidR="008E5BA4" w:rsidRPr="00C737BC">
        <w:t xml:space="preserve">3 </w:t>
      </w:r>
      <w:r w:rsidR="008E5BA4">
        <w:rPr>
          <w:rFonts w:eastAsiaTheme="minorEastAsia" w:hint="eastAsia"/>
          <w:lang w:eastAsia="zh-CN"/>
        </w:rPr>
        <w:t>codebook and</w:t>
      </w:r>
      <w:r w:rsidR="008E5BA4" w:rsidRPr="000E47A7">
        <w:t xml:space="preserve"> one-shot triggering of dropped HARQ-ACK</w:t>
      </w:r>
      <w:r>
        <w:rPr>
          <w:rFonts w:eastAsiaTheme="minorEastAsia" w:hint="eastAsia"/>
          <w:iCs/>
          <w:kern w:val="2"/>
          <w:lang w:eastAsia="zh-CN"/>
        </w:rPr>
        <w:t xml:space="preserve"> were </w:t>
      </w:r>
      <w:r w:rsidR="008E5BA4">
        <w:rPr>
          <w:rFonts w:eastAsiaTheme="minorEastAsia" w:hint="eastAsia"/>
          <w:iCs/>
          <w:kern w:val="2"/>
          <w:lang w:eastAsia="zh-CN"/>
        </w:rPr>
        <w:t xml:space="preserve">extensively </w:t>
      </w:r>
      <w:r w:rsidR="00E56FA1">
        <w:rPr>
          <w:rFonts w:eastAsiaTheme="minorEastAsia" w:hint="eastAsia"/>
          <w:iCs/>
          <w:kern w:val="2"/>
          <w:lang w:eastAsia="zh-CN"/>
        </w:rPr>
        <w:t>discussed</w:t>
      </w:r>
      <w:r w:rsidR="008E5BA4">
        <w:rPr>
          <w:rFonts w:eastAsiaTheme="minorEastAsia" w:hint="eastAsia"/>
          <w:iCs/>
          <w:kern w:val="2"/>
          <w:lang w:eastAsia="zh-CN"/>
        </w:rPr>
        <w:t xml:space="preserve"> in last meeting</w:t>
      </w:r>
      <w:r w:rsidR="00043C78">
        <w:rPr>
          <w:rFonts w:eastAsiaTheme="minorEastAsia" w:hint="eastAsia"/>
          <w:iCs/>
          <w:kern w:val="2"/>
          <w:lang w:eastAsia="zh-CN"/>
        </w:rPr>
        <w:t xml:space="preserve"> </w:t>
      </w:r>
      <w:r w:rsidR="00043C78">
        <w:rPr>
          <w:rFonts w:eastAsiaTheme="minorEastAsia"/>
          <w:iCs/>
          <w:kern w:val="2"/>
          <w:lang w:eastAsia="zh-CN"/>
        </w:rPr>
        <w:fldChar w:fldCharType="begin"/>
      </w:r>
      <w:r w:rsidR="00043C78">
        <w:rPr>
          <w:rFonts w:eastAsiaTheme="minorEastAsia"/>
          <w:iCs/>
          <w:kern w:val="2"/>
          <w:lang w:eastAsia="zh-CN"/>
        </w:rPr>
        <w:instrText xml:space="preserve"> </w:instrText>
      </w:r>
      <w:r w:rsidR="00043C78">
        <w:rPr>
          <w:rFonts w:eastAsiaTheme="minorEastAsia" w:hint="eastAsia"/>
          <w:iCs/>
          <w:kern w:val="2"/>
          <w:lang w:eastAsia="zh-CN"/>
        </w:rPr>
        <w:instrText>REF _Ref71378539 \r \h</w:instrText>
      </w:r>
      <w:r w:rsidR="00043C78">
        <w:rPr>
          <w:rFonts w:eastAsiaTheme="minorEastAsia"/>
          <w:iCs/>
          <w:kern w:val="2"/>
          <w:lang w:eastAsia="zh-CN"/>
        </w:rPr>
        <w:instrText xml:space="preserve"> </w:instrText>
      </w:r>
      <w:r w:rsidR="00043C78">
        <w:rPr>
          <w:rFonts w:eastAsiaTheme="minorEastAsia"/>
          <w:iCs/>
          <w:kern w:val="2"/>
          <w:lang w:eastAsia="zh-CN"/>
        </w:rPr>
      </w:r>
      <w:r w:rsidR="00043C78">
        <w:rPr>
          <w:rFonts w:eastAsiaTheme="minorEastAsia"/>
          <w:iCs/>
          <w:kern w:val="2"/>
          <w:lang w:eastAsia="zh-CN"/>
        </w:rPr>
        <w:fldChar w:fldCharType="separate"/>
      </w:r>
      <w:r w:rsidR="00043C78">
        <w:rPr>
          <w:rFonts w:eastAsiaTheme="minorEastAsia"/>
          <w:iCs/>
          <w:kern w:val="2"/>
          <w:lang w:eastAsia="zh-CN"/>
        </w:rPr>
        <w:t>[2]</w:t>
      </w:r>
      <w:r w:rsidR="00043C78">
        <w:rPr>
          <w:rFonts w:eastAsiaTheme="minorEastAsia"/>
          <w:iCs/>
          <w:kern w:val="2"/>
          <w:lang w:eastAsia="zh-CN"/>
        </w:rPr>
        <w:fldChar w:fldCharType="end"/>
      </w:r>
      <w:r w:rsidR="00043C78">
        <w:rPr>
          <w:rFonts w:eastAsiaTheme="minorEastAsia" w:hint="eastAsia"/>
          <w:iCs/>
          <w:kern w:val="2"/>
          <w:lang w:eastAsia="zh-CN"/>
        </w:rPr>
        <w:t>.</w:t>
      </w:r>
    </w:p>
    <w:p w:rsidR="00001754" w:rsidRDefault="00BC0DC4" w:rsidP="00196E8C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Type-3 codebook was introduced in NR-U to support HARQ-ACK retransmission. It can be reused for </w:t>
      </w:r>
      <w:r w:rsidR="00001754">
        <w:rPr>
          <w:rFonts w:eastAsiaTheme="minorEastAsia" w:hint="eastAsia"/>
          <w:lang w:eastAsia="zh-CN"/>
        </w:rPr>
        <w:t xml:space="preserve">ret </w:t>
      </w:r>
      <w:r w:rsidR="00001754">
        <w:rPr>
          <w:rFonts w:eastAsiaTheme="minorEastAsia"/>
          <w:lang w:eastAsia="zh-CN"/>
        </w:rPr>
        <w:t>transmission</w:t>
      </w:r>
      <w:r w:rsidR="00001754">
        <w:rPr>
          <w:rFonts w:eastAsiaTheme="minorEastAsia" w:hint="eastAsia"/>
          <w:lang w:eastAsia="zh-CN"/>
        </w:rPr>
        <w:t xml:space="preserve"> of </w:t>
      </w:r>
      <w:r>
        <w:rPr>
          <w:iCs/>
          <w:kern w:val="2"/>
          <w:lang w:eastAsia="zh-CN"/>
        </w:rPr>
        <w:t xml:space="preserve">HARQ-ACK feedback </w:t>
      </w:r>
      <w:r>
        <w:rPr>
          <w:rFonts w:eastAsiaTheme="minorEastAsia" w:hint="eastAsia"/>
          <w:iCs/>
          <w:kern w:val="2"/>
          <w:lang w:eastAsia="zh-CN"/>
        </w:rPr>
        <w:t>of</w:t>
      </w:r>
      <w:r>
        <w:rPr>
          <w:iCs/>
          <w:kern w:val="2"/>
          <w:lang w:eastAsia="zh-CN"/>
        </w:rPr>
        <w:t xml:space="preserve"> SPS PDSCH in case the TDD collision happens</w:t>
      </w:r>
      <w:r w:rsidR="00F57A0A">
        <w:rPr>
          <w:rFonts w:eastAsiaTheme="minorEastAsia" w:hint="eastAsia"/>
          <w:iCs/>
          <w:kern w:val="2"/>
          <w:lang w:eastAsia="zh-CN"/>
        </w:rPr>
        <w:t>.</w:t>
      </w:r>
      <w:r w:rsidR="00A303E1">
        <w:rPr>
          <w:rFonts w:eastAsiaTheme="minorEastAsia" w:hint="eastAsia"/>
          <w:iCs/>
          <w:kern w:val="2"/>
          <w:lang w:eastAsia="zh-CN"/>
        </w:rPr>
        <w:t xml:space="preserve"> </w:t>
      </w:r>
      <w:r w:rsidR="00001754">
        <w:rPr>
          <w:rFonts w:eastAsiaTheme="minorEastAsia" w:hint="eastAsia"/>
          <w:iCs/>
          <w:kern w:val="2"/>
          <w:lang w:eastAsia="zh-CN"/>
        </w:rPr>
        <w:t xml:space="preserve">Furthermore, </w:t>
      </w:r>
      <w:r w:rsidR="00001754">
        <w:rPr>
          <w:rFonts w:eastAsiaTheme="minorEastAsia" w:hint="eastAsia"/>
          <w:lang w:eastAsia="zh-CN"/>
        </w:rPr>
        <w:t>t</w:t>
      </w:r>
      <w:r w:rsidR="00196E8C">
        <w:rPr>
          <w:rFonts w:eastAsiaTheme="minorEastAsia" w:hint="eastAsia"/>
          <w:iCs/>
          <w:kern w:val="2"/>
          <w:lang w:eastAsia="zh-CN"/>
        </w:rPr>
        <w:t xml:space="preserve">o reduce the codebook size, </w:t>
      </w:r>
      <w:r>
        <w:rPr>
          <w:rFonts w:eastAsiaTheme="minorEastAsia" w:hint="eastAsia"/>
          <w:iCs/>
          <w:kern w:val="2"/>
          <w:lang w:eastAsia="zh-CN"/>
        </w:rPr>
        <w:t xml:space="preserve">it can be considered that only </w:t>
      </w:r>
      <w:r w:rsidR="004D0F0E">
        <w:rPr>
          <w:rFonts w:eastAsiaTheme="minorEastAsia" w:hint="eastAsia"/>
          <w:iCs/>
          <w:kern w:val="2"/>
          <w:lang w:eastAsia="zh-CN"/>
        </w:rPr>
        <w:t xml:space="preserve">HARQ-ACKs for the </w:t>
      </w:r>
      <w:r>
        <w:rPr>
          <w:rFonts w:eastAsiaTheme="minorEastAsia" w:hint="eastAsia"/>
          <w:iCs/>
          <w:kern w:val="2"/>
          <w:lang w:eastAsia="zh-CN"/>
        </w:rPr>
        <w:t xml:space="preserve">HARQ processes </w:t>
      </w:r>
      <w:r w:rsidR="004D0F0E">
        <w:rPr>
          <w:rFonts w:eastAsiaTheme="minorEastAsia" w:hint="eastAsia"/>
          <w:iCs/>
          <w:kern w:val="2"/>
          <w:lang w:eastAsia="zh-CN"/>
        </w:rPr>
        <w:t xml:space="preserve">of </w:t>
      </w:r>
      <w:r>
        <w:rPr>
          <w:rFonts w:eastAsiaTheme="minorEastAsia" w:hint="eastAsia"/>
          <w:iCs/>
          <w:kern w:val="2"/>
          <w:lang w:eastAsia="zh-CN"/>
        </w:rPr>
        <w:t xml:space="preserve">SPS PDSCHs </w:t>
      </w:r>
      <w:r w:rsidR="004D0F0E">
        <w:rPr>
          <w:rFonts w:eastAsiaTheme="minorEastAsia" w:hint="eastAsia"/>
          <w:iCs/>
          <w:kern w:val="2"/>
          <w:lang w:eastAsia="zh-CN"/>
        </w:rPr>
        <w:t xml:space="preserve">are </w:t>
      </w:r>
      <w:r>
        <w:rPr>
          <w:rFonts w:eastAsiaTheme="minorEastAsia" w:hint="eastAsia"/>
          <w:iCs/>
          <w:kern w:val="2"/>
          <w:lang w:eastAsia="zh-CN"/>
        </w:rPr>
        <w:t>included in the codebook</w:t>
      </w:r>
      <w:r w:rsidR="001E41BA">
        <w:rPr>
          <w:rFonts w:eastAsiaTheme="minorEastAsia" w:hint="eastAsia"/>
          <w:iCs/>
          <w:kern w:val="2"/>
          <w:lang w:eastAsia="zh-CN"/>
        </w:rPr>
        <w:t>.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001754">
        <w:rPr>
          <w:rFonts w:eastAsiaTheme="minorEastAsia" w:hint="eastAsia"/>
          <w:iCs/>
          <w:kern w:val="2"/>
          <w:lang w:eastAsia="zh-CN"/>
        </w:rPr>
        <w:t>Further enhancements by dynamically changing the enhanced Type-3 codebook size are not preferred considering the unclear benefit and the specification efforts.</w:t>
      </w:r>
    </w:p>
    <w:p w:rsidR="00196E8C" w:rsidRDefault="00F56B40" w:rsidP="00196E8C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It is sufficient</w:t>
      </w:r>
      <w:r w:rsidR="00001754">
        <w:rPr>
          <w:rFonts w:eastAsiaTheme="minorEastAsia" w:hint="eastAsia"/>
          <w:iCs/>
          <w:kern w:val="2"/>
          <w:lang w:eastAsia="zh-CN"/>
        </w:rPr>
        <w:t xml:space="preserve"> to distinguish Type-3 codebook and enhanced Type-3 codebook</w:t>
      </w:r>
      <w:r>
        <w:rPr>
          <w:rFonts w:eastAsiaTheme="minorEastAsia" w:hint="eastAsia"/>
          <w:iCs/>
          <w:kern w:val="2"/>
          <w:lang w:eastAsia="zh-CN"/>
        </w:rPr>
        <w:t xml:space="preserve"> through RRC only. To be more specific</w:t>
      </w:r>
      <w:r w:rsidR="001E41BA">
        <w:rPr>
          <w:rFonts w:eastAsiaTheme="minorEastAsia" w:hint="eastAsia"/>
          <w:iCs/>
          <w:kern w:val="2"/>
          <w:lang w:eastAsia="zh-CN"/>
        </w:rPr>
        <w:t xml:space="preserve">, </w:t>
      </w:r>
      <w:r w:rsidR="00196E8C">
        <w:rPr>
          <w:rFonts w:eastAsiaTheme="minorEastAsia" w:hint="eastAsia"/>
          <w:iCs/>
          <w:kern w:val="2"/>
          <w:lang w:eastAsia="zh-CN"/>
        </w:rPr>
        <w:t xml:space="preserve">a RRC parameter can be </w:t>
      </w:r>
      <w:r w:rsidR="00001754">
        <w:rPr>
          <w:rFonts w:eastAsiaTheme="minorEastAsia" w:hint="eastAsia"/>
          <w:iCs/>
          <w:kern w:val="2"/>
          <w:lang w:eastAsia="zh-CN"/>
        </w:rPr>
        <w:t xml:space="preserve">introduced </w:t>
      </w:r>
      <w:r w:rsidR="00196E8C">
        <w:rPr>
          <w:rFonts w:eastAsiaTheme="minorEastAsia" w:hint="eastAsia"/>
          <w:iCs/>
          <w:kern w:val="2"/>
          <w:lang w:eastAsia="zh-CN"/>
        </w:rPr>
        <w:t>to configure whether HARQ-ACK for all HARQ processes or for only HARQ processes of SPS PDS</w:t>
      </w:r>
      <w:r w:rsidR="00405634">
        <w:rPr>
          <w:rFonts w:eastAsiaTheme="minorEastAsia" w:hint="eastAsia"/>
          <w:iCs/>
          <w:kern w:val="2"/>
          <w:lang w:eastAsia="zh-CN"/>
        </w:rPr>
        <w:t>CHs are included in the Type-3</w:t>
      </w:r>
      <w:r w:rsidR="00196E8C">
        <w:rPr>
          <w:rFonts w:eastAsiaTheme="minorEastAsia" w:hint="eastAsia"/>
          <w:iCs/>
          <w:kern w:val="2"/>
          <w:lang w:eastAsia="zh-CN"/>
        </w:rPr>
        <w:t xml:space="preserve"> codebook. </w:t>
      </w:r>
    </w:p>
    <w:p w:rsidR="00234228" w:rsidRDefault="00E4543C" w:rsidP="00196E8C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the </w:t>
      </w:r>
      <w:r w:rsidR="00113597" w:rsidRPr="00113597">
        <w:rPr>
          <w:rFonts w:eastAsiaTheme="minorEastAsia"/>
          <w:iCs/>
          <w:kern w:val="2"/>
          <w:lang w:eastAsia="zh-CN"/>
        </w:rPr>
        <w:t xml:space="preserve">construction </w:t>
      </w:r>
      <w:r>
        <w:rPr>
          <w:rFonts w:eastAsiaTheme="minorEastAsia" w:hint="eastAsia"/>
          <w:iCs/>
          <w:kern w:val="2"/>
          <w:lang w:eastAsia="zh-CN"/>
        </w:rPr>
        <w:t xml:space="preserve">of enhanced Type-3 codebook, </w:t>
      </w:r>
      <w:r w:rsidRPr="00E4543C">
        <w:rPr>
          <w:rFonts w:eastAsiaTheme="minorEastAsia" w:hint="eastAsia"/>
          <w:iCs/>
          <w:kern w:val="2"/>
          <w:lang w:eastAsia="zh-CN"/>
        </w:rPr>
        <w:t>considering that t</w:t>
      </w:r>
      <w:r w:rsidRPr="00E4543C">
        <w:rPr>
          <w:rFonts w:eastAsiaTheme="minorEastAsia"/>
          <w:iCs/>
          <w:kern w:val="2"/>
          <w:lang w:eastAsia="zh-CN"/>
        </w:rPr>
        <w:t xml:space="preserve">he HARQ processes are shared between different priorities, </w:t>
      </w:r>
      <w:r w:rsidR="00113597" w:rsidRPr="00113597">
        <w:rPr>
          <w:rFonts w:eastAsiaTheme="minorEastAsia"/>
          <w:iCs/>
          <w:kern w:val="2"/>
          <w:lang w:eastAsia="zh-CN"/>
        </w:rPr>
        <w:t xml:space="preserve">the codebook construction </w:t>
      </w:r>
      <w:r w:rsidR="00113597">
        <w:rPr>
          <w:rFonts w:eastAsiaTheme="minorEastAsia" w:hint="eastAsia"/>
          <w:iCs/>
          <w:kern w:val="2"/>
          <w:lang w:eastAsia="zh-CN"/>
        </w:rPr>
        <w:t>should be</w:t>
      </w:r>
      <w:r w:rsidR="00113597" w:rsidRPr="00113597">
        <w:rPr>
          <w:rFonts w:eastAsiaTheme="minorEastAsia"/>
          <w:iCs/>
          <w:kern w:val="2"/>
          <w:lang w:eastAsia="zh-CN"/>
        </w:rPr>
        <w:t xml:space="preserve"> independent of the indicated PHY priority</w:t>
      </w:r>
      <w:r w:rsidR="00113597">
        <w:rPr>
          <w:rFonts w:eastAsiaTheme="minorEastAsia" w:hint="eastAsia"/>
          <w:iCs/>
          <w:kern w:val="2"/>
          <w:lang w:eastAsia="zh-CN"/>
        </w:rPr>
        <w:t xml:space="preserve">. </w:t>
      </w:r>
      <w:r w:rsidR="00113597" w:rsidRPr="00113597">
        <w:rPr>
          <w:rFonts w:eastAsiaTheme="minorEastAsia"/>
          <w:iCs/>
          <w:kern w:val="2"/>
          <w:lang w:eastAsia="zh-CN"/>
        </w:rPr>
        <w:t xml:space="preserve">The PHY priority </w:t>
      </w:r>
      <w:r w:rsidR="00113597">
        <w:rPr>
          <w:rFonts w:eastAsiaTheme="minorEastAsia" w:hint="eastAsia"/>
          <w:iCs/>
          <w:kern w:val="2"/>
          <w:lang w:eastAsia="zh-CN"/>
        </w:rPr>
        <w:t xml:space="preserve">indicated in triggering DCI </w:t>
      </w:r>
      <w:r w:rsidR="00113597" w:rsidRPr="00113597">
        <w:rPr>
          <w:rFonts w:eastAsiaTheme="minorEastAsia"/>
          <w:iCs/>
          <w:kern w:val="2"/>
          <w:lang w:eastAsia="zh-CN"/>
        </w:rPr>
        <w:t xml:space="preserve">is used to determine </w:t>
      </w:r>
      <w:r w:rsidR="00113597">
        <w:rPr>
          <w:rFonts w:eastAsiaTheme="minorEastAsia" w:hint="eastAsia"/>
          <w:iCs/>
          <w:kern w:val="2"/>
          <w:lang w:eastAsia="zh-CN"/>
        </w:rPr>
        <w:t>the priority of the PUCCH resource used for the enhance Type-3 codebook</w:t>
      </w:r>
      <w:r w:rsidR="00113597" w:rsidRPr="00113597">
        <w:rPr>
          <w:rFonts w:eastAsiaTheme="minorEastAsia"/>
          <w:iCs/>
          <w:kern w:val="2"/>
          <w:lang w:eastAsia="zh-CN"/>
        </w:rPr>
        <w:t>.</w:t>
      </w:r>
    </w:p>
    <w:p w:rsidR="00234228" w:rsidRPr="00234228" w:rsidRDefault="00234228" w:rsidP="00196E8C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In addition, the current Type-3 codebook can only be triggered by DCI format 1_1</w:t>
      </w:r>
      <w:r w:rsidR="00F56B40">
        <w:rPr>
          <w:rFonts w:eastAsiaTheme="minorEastAsia" w:hint="eastAsia"/>
          <w:iCs/>
          <w:kern w:val="2"/>
          <w:lang w:eastAsia="zh-CN"/>
        </w:rPr>
        <w:t>.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F56B40">
        <w:rPr>
          <w:rFonts w:eastAsiaTheme="minorEastAsia" w:hint="eastAsia"/>
          <w:iCs/>
          <w:kern w:val="2"/>
          <w:lang w:eastAsia="zh-CN"/>
        </w:rPr>
        <w:t>W</w:t>
      </w:r>
      <w:r>
        <w:rPr>
          <w:rFonts w:eastAsiaTheme="minorEastAsia" w:hint="eastAsia"/>
          <w:iCs/>
          <w:kern w:val="2"/>
          <w:lang w:eastAsia="zh-CN"/>
        </w:rPr>
        <w:t xml:space="preserve">e </w:t>
      </w:r>
      <w:r w:rsidR="00E61B8C">
        <w:rPr>
          <w:rFonts w:eastAsiaTheme="minorEastAsia" w:hint="eastAsia"/>
          <w:iCs/>
          <w:kern w:val="2"/>
          <w:lang w:eastAsia="zh-CN"/>
        </w:rPr>
        <w:t>support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E61B8C">
        <w:rPr>
          <w:rFonts w:eastAsiaTheme="minorEastAsia" w:hint="eastAsia"/>
          <w:iCs/>
          <w:kern w:val="2"/>
          <w:lang w:eastAsia="zh-CN"/>
        </w:rPr>
        <w:t xml:space="preserve">the </w:t>
      </w:r>
      <w:r>
        <w:rPr>
          <w:rFonts w:eastAsiaTheme="minorEastAsia" w:hint="eastAsia"/>
          <w:iCs/>
          <w:kern w:val="2"/>
          <w:lang w:eastAsia="zh-CN"/>
        </w:rPr>
        <w:t>enhance</w:t>
      </w:r>
      <w:r w:rsidR="00E61B8C">
        <w:rPr>
          <w:rFonts w:eastAsiaTheme="minorEastAsia" w:hint="eastAsia"/>
          <w:iCs/>
          <w:kern w:val="2"/>
          <w:lang w:eastAsia="zh-CN"/>
        </w:rPr>
        <w:t>ment</w:t>
      </w:r>
      <w:r>
        <w:rPr>
          <w:rFonts w:eastAsiaTheme="minorEastAsia" w:hint="eastAsia"/>
          <w:iCs/>
          <w:kern w:val="2"/>
          <w:lang w:eastAsia="zh-CN"/>
        </w:rPr>
        <w:t xml:space="preserve"> to </w:t>
      </w:r>
      <w:r w:rsidR="00E61B8C">
        <w:rPr>
          <w:rFonts w:eastAsiaTheme="minorEastAsia" w:hint="eastAsia"/>
          <w:iCs/>
          <w:kern w:val="2"/>
          <w:lang w:eastAsia="zh-CN"/>
        </w:rPr>
        <w:t>enable trigger</w:t>
      </w:r>
      <w:r w:rsidR="002A65BD">
        <w:rPr>
          <w:rFonts w:eastAsiaTheme="minorEastAsia" w:hint="eastAsia"/>
          <w:iCs/>
          <w:kern w:val="2"/>
          <w:lang w:eastAsia="zh-CN"/>
        </w:rPr>
        <w:t>ing</w:t>
      </w:r>
      <w:r w:rsidR="00F56B40">
        <w:rPr>
          <w:rFonts w:eastAsiaTheme="minorEastAsia" w:hint="eastAsia"/>
          <w:iCs/>
          <w:kern w:val="2"/>
          <w:lang w:eastAsia="zh-CN"/>
        </w:rPr>
        <w:t xml:space="preserve"> Type-3 codebook</w:t>
      </w:r>
      <w:r w:rsidR="00E61B8C">
        <w:rPr>
          <w:rFonts w:eastAsiaTheme="minorEastAsia" w:hint="eastAsia"/>
          <w:iCs/>
          <w:kern w:val="2"/>
          <w:lang w:eastAsia="zh-CN"/>
        </w:rPr>
        <w:t xml:space="preserve"> by DCI format 1_2, that is, </w:t>
      </w:r>
      <w:r w:rsidR="00E61B8C">
        <w:rPr>
          <w:rFonts w:eastAsiaTheme="minorEastAsia"/>
          <w:iCs/>
          <w:kern w:val="2"/>
          <w:lang w:eastAsia="zh-CN"/>
        </w:rPr>
        <w:t>an</w:t>
      </w:r>
      <w:r w:rsidR="00E61B8C">
        <w:rPr>
          <w:rFonts w:eastAsiaTheme="minorEastAsia" w:hint="eastAsia"/>
          <w:iCs/>
          <w:kern w:val="2"/>
          <w:lang w:eastAsia="zh-CN"/>
        </w:rPr>
        <w:t xml:space="preserve"> additional DCI field can be added in DCI format 1_2 to trigger Type-3 codebook.</w:t>
      </w:r>
    </w:p>
    <w:p w:rsidR="008605CB" w:rsidRDefault="00C80688" w:rsidP="001D19D8">
      <w:pPr>
        <w:pStyle w:val="ac"/>
        <w:rPr>
          <w:rFonts w:eastAsiaTheme="minorEastAsia"/>
          <w:b/>
          <w:i/>
          <w:lang w:eastAsia="zh-CN"/>
        </w:rPr>
      </w:pPr>
      <w:bookmarkStart w:id="5" w:name="OLE_LINK3"/>
      <w:bookmarkStart w:id="6" w:name="OLE_LINK4"/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906B8E">
        <w:rPr>
          <w:rFonts w:eastAsiaTheme="minorEastAsia" w:hint="eastAsia"/>
          <w:b/>
          <w:i/>
          <w:lang w:eastAsia="zh-CN"/>
        </w:rPr>
        <w:t>1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</w:t>
      </w:r>
      <w:r w:rsidR="004D73D6" w:rsidRPr="004D73D6">
        <w:rPr>
          <w:rFonts w:eastAsiaTheme="minorEastAsia" w:hint="eastAsia"/>
          <w:b/>
          <w:i/>
          <w:lang w:eastAsia="zh-CN"/>
        </w:rPr>
        <w:t>E</w:t>
      </w:r>
      <w:r w:rsidR="004D73D6" w:rsidRPr="004D73D6">
        <w:rPr>
          <w:rFonts w:eastAsiaTheme="minorEastAsia"/>
          <w:b/>
          <w:i/>
          <w:lang w:eastAsia="zh-CN"/>
        </w:rPr>
        <w:t>nhanced Type</w:t>
      </w:r>
      <w:r w:rsidR="004D73D6" w:rsidRPr="004D73D6">
        <w:rPr>
          <w:rFonts w:eastAsiaTheme="minorEastAsia" w:hint="eastAsia"/>
          <w:b/>
          <w:i/>
          <w:lang w:eastAsia="zh-CN"/>
        </w:rPr>
        <w:t>-</w:t>
      </w:r>
      <w:r w:rsidR="004D73D6" w:rsidRPr="004D73D6">
        <w:rPr>
          <w:rFonts w:eastAsiaTheme="minorEastAsia"/>
          <w:b/>
          <w:i/>
          <w:lang w:eastAsia="zh-CN"/>
        </w:rPr>
        <w:t xml:space="preserve">3 </w:t>
      </w:r>
      <w:r w:rsidR="004D73D6" w:rsidRPr="004D73D6">
        <w:rPr>
          <w:rFonts w:eastAsiaTheme="minorEastAsia" w:hint="eastAsia"/>
          <w:b/>
          <w:i/>
          <w:lang w:eastAsia="zh-CN"/>
        </w:rPr>
        <w:t>codebook</w:t>
      </w:r>
      <w:r w:rsidR="00483F3C">
        <w:rPr>
          <w:rFonts w:eastAsiaTheme="minorEastAsia" w:hint="eastAsia"/>
          <w:b/>
          <w:i/>
          <w:lang w:eastAsia="zh-CN"/>
        </w:rPr>
        <w:t xml:space="preserve"> </w:t>
      </w:r>
      <w:r w:rsidR="00F56B40">
        <w:rPr>
          <w:rFonts w:eastAsiaTheme="minorEastAsia" w:hint="eastAsia"/>
          <w:b/>
          <w:i/>
          <w:lang w:eastAsia="zh-CN"/>
        </w:rPr>
        <w:t>which</w:t>
      </w:r>
      <w:r w:rsidR="00483F3C">
        <w:rPr>
          <w:rFonts w:eastAsiaTheme="minorEastAsia" w:hint="eastAsia"/>
          <w:b/>
          <w:i/>
          <w:lang w:eastAsia="zh-CN"/>
        </w:rPr>
        <w:t xml:space="preserve"> include</w:t>
      </w:r>
      <w:r w:rsidR="00F56B40">
        <w:rPr>
          <w:rFonts w:eastAsiaTheme="minorEastAsia" w:hint="eastAsia"/>
          <w:b/>
          <w:i/>
          <w:lang w:eastAsia="zh-CN"/>
        </w:rPr>
        <w:t>s</w:t>
      </w:r>
      <w:r w:rsidR="00483F3C">
        <w:rPr>
          <w:rFonts w:eastAsiaTheme="minorEastAsia" w:hint="eastAsia"/>
          <w:b/>
          <w:i/>
          <w:lang w:eastAsia="zh-CN"/>
        </w:rPr>
        <w:t xml:space="preserve"> HARQ-ACK</w:t>
      </w:r>
      <w:r w:rsidR="00F56B40">
        <w:rPr>
          <w:rFonts w:eastAsiaTheme="minorEastAsia" w:hint="eastAsia"/>
          <w:b/>
          <w:i/>
          <w:lang w:eastAsia="zh-CN"/>
        </w:rPr>
        <w:t>s</w:t>
      </w:r>
      <w:r w:rsidR="00483F3C">
        <w:rPr>
          <w:rFonts w:eastAsiaTheme="minorEastAsia" w:hint="eastAsia"/>
          <w:b/>
          <w:i/>
          <w:lang w:eastAsia="zh-CN"/>
        </w:rPr>
        <w:t xml:space="preserve"> </w:t>
      </w:r>
      <w:r w:rsidR="00483F3C" w:rsidRPr="00483F3C">
        <w:rPr>
          <w:rFonts w:eastAsiaTheme="minorEastAsia" w:hint="eastAsia"/>
          <w:b/>
          <w:i/>
          <w:lang w:eastAsia="zh-CN"/>
        </w:rPr>
        <w:t>for HARQ processes of SPS PDSCH</w:t>
      </w:r>
      <w:r w:rsidR="007D4C5E">
        <w:rPr>
          <w:rFonts w:eastAsiaTheme="minorEastAsia" w:hint="eastAsia"/>
          <w:b/>
          <w:i/>
          <w:lang w:eastAsia="zh-CN"/>
        </w:rPr>
        <w:t>s</w:t>
      </w:r>
      <w:r w:rsidR="00483F3C">
        <w:rPr>
          <w:rFonts w:eastAsiaTheme="minorEastAsia" w:hint="eastAsia"/>
          <w:b/>
          <w:i/>
          <w:lang w:eastAsia="zh-CN"/>
        </w:rPr>
        <w:t xml:space="preserve"> </w:t>
      </w:r>
      <w:r w:rsidR="00483F3C" w:rsidRPr="00483F3C">
        <w:rPr>
          <w:rFonts w:eastAsiaTheme="minorEastAsia" w:hint="eastAsia"/>
          <w:b/>
          <w:i/>
          <w:lang w:eastAsia="zh-CN"/>
        </w:rPr>
        <w:t>only</w:t>
      </w:r>
      <w:r w:rsidR="00F56B40">
        <w:rPr>
          <w:rFonts w:eastAsiaTheme="minorEastAsia" w:hint="eastAsia"/>
          <w:b/>
          <w:i/>
          <w:lang w:eastAsia="zh-CN"/>
        </w:rPr>
        <w:t xml:space="preserve"> is supported</w:t>
      </w:r>
      <w:r>
        <w:rPr>
          <w:rFonts w:eastAsiaTheme="minorEastAsia" w:hint="eastAsia"/>
          <w:b/>
          <w:i/>
          <w:lang w:eastAsia="zh-CN"/>
        </w:rPr>
        <w:t>.</w:t>
      </w:r>
    </w:p>
    <w:p w:rsidR="007209B2" w:rsidRDefault="007209B2" w:rsidP="007209B2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</w:t>
      </w:r>
      <w:r w:rsidR="00F56B40">
        <w:rPr>
          <w:rFonts w:eastAsiaTheme="minorEastAsia" w:hint="eastAsia"/>
          <w:b/>
          <w:i/>
          <w:lang w:eastAsia="zh-CN"/>
        </w:rPr>
        <w:t>Type-3 codebook and</w:t>
      </w:r>
      <w:r w:rsidRPr="0095457D">
        <w:rPr>
          <w:rFonts w:eastAsiaTheme="minorEastAsia" w:hint="eastAsia"/>
          <w:b/>
          <w:i/>
          <w:lang w:eastAsia="zh-CN"/>
        </w:rPr>
        <w:t xml:space="preserve"> enhanced Type-3 codebook </w:t>
      </w:r>
      <w:r w:rsidR="00F56B40">
        <w:rPr>
          <w:rFonts w:eastAsiaTheme="minorEastAsia" w:hint="eastAsia"/>
          <w:b/>
          <w:i/>
          <w:lang w:eastAsia="zh-CN"/>
        </w:rPr>
        <w:t>are distinguished by RRC configuration only</w:t>
      </w:r>
      <w:r>
        <w:rPr>
          <w:rFonts w:eastAsiaTheme="minorEastAsia" w:hint="eastAsia"/>
          <w:b/>
          <w:i/>
          <w:lang w:eastAsia="zh-CN"/>
        </w:rPr>
        <w:t>.</w:t>
      </w:r>
    </w:p>
    <w:p w:rsidR="00586910" w:rsidRDefault="00586910" w:rsidP="0058691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A73D75">
        <w:rPr>
          <w:rFonts w:eastAsiaTheme="minorEastAsia" w:hint="eastAsia"/>
          <w:b/>
          <w:i/>
          <w:lang w:eastAsia="zh-CN"/>
        </w:rPr>
        <w:t>3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 w:rsidRPr="0095457D">
        <w:rPr>
          <w:rFonts w:eastAsiaTheme="minorEastAsia" w:hint="eastAsia"/>
          <w:b/>
          <w:i/>
          <w:lang w:eastAsia="zh-CN"/>
        </w:rPr>
        <w:t>T</w:t>
      </w:r>
      <w:r w:rsidRPr="0095457D">
        <w:rPr>
          <w:rFonts w:eastAsiaTheme="minorEastAsia"/>
          <w:b/>
          <w:i/>
          <w:lang w:eastAsia="zh-CN"/>
        </w:rPr>
        <w:t xml:space="preserve">he </w:t>
      </w:r>
      <w:r w:rsidRPr="00586910">
        <w:rPr>
          <w:rFonts w:eastAsiaTheme="minorEastAsia"/>
          <w:b/>
          <w:i/>
          <w:lang w:eastAsia="zh-CN"/>
        </w:rPr>
        <w:t xml:space="preserve">PHY priority </w:t>
      </w:r>
      <w:r w:rsidRPr="00586910">
        <w:rPr>
          <w:rFonts w:eastAsiaTheme="minorEastAsia" w:hint="eastAsia"/>
          <w:b/>
          <w:i/>
          <w:lang w:eastAsia="zh-CN"/>
        </w:rPr>
        <w:t xml:space="preserve">indicated in triggering DCI </w:t>
      </w:r>
      <w:r w:rsidRPr="00586910">
        <w:rPr>
          <w:rFonts w:eastAsiaTheme="minorEastAsia"/>
          <w:b/>
          <w:i/>
          <w:lang w:eastAsia="zh-CN"/>
        </w:rPr>
        <w:t xml:space="preserve">is used to determine </w:t>
      </w:r>
      <w:r w:rsidRPr="00586910">
        <w:rPr>
          <w:rFonts w:eastAsiaTheme="minorEastAsia" w:hint="eastAsia"/>
          <w:b/>
          <w:i/>
          <w:lang w:eastAsia="zh-CN"/>
        </w:rPr>
        <w:t>the priority of the PUCCH resource used for the enhance Type-3 codebook</w:t>
      </w:r>
      <w:r w:rsidR="00A73D75">
        <w:rPr>
          <w:rFonts w:eastAsiaTheme="minorEastAsia" w:hint="eastAsia"/>
          <w:b/>
          <w:i/>
          <w:lang w:eastAsia="zh-CN"/>
        </w:rPr>
        <w:t xml:space="preserve"> and the enhanced Type-3 codebook is constructed independently from the PHY priority indication</w:t>
      </w:r>
      <w:r>
        <w:rPr>
          <w:rFonts w:eastAsiaTheme="minorEastAsia" w:hint="eastAsia"/>
          <w:b/>
          <w:i/>
          <w:lang w:eastAsia="zh-CN"/>
        </w:rPr>
        <w:t>.</w:t>
      </w:r>
    </w:p>
    <w:p w:rsidR="00E61B8C" w:rsidRDefault="00E61B8C" w:rsidP="0058691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2967AC">
        <w:rPr>
          <w:rFonts w:eastAsiaTheme="minorEastAsia" w:hint="eastAsia"/>
          <w:b/>
          <w:i/>
          <w:lang w:eastAsia="zh-CN"/>
        </w:rPr>
        <w:t>4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 w:rsidRPr="00E61B8C">
        <w:rPr>
          <w:rFonts w:eastAsiaTheme="minorEastAsia" w:hint="eastAsia"/>
          <w:b/>
          <w:i/>
          <w:lang w:eastAsia="zh-CN"/>
        </w:rPr>
        <w:t>A</w:t>
      </w:r>
      <w:r w:rsidRPr="00E61B8C">
        <w:rPr>
          <w:rFonts w:eastAsiaTheme="minorEastAsia"/>
          <w:b/>
          <w:i/>
          <w:lang w:eastAsia="zh-CN"/>
        </w:rPr>
        <w:t>n</w:t>
      </w:r>
      <w:r w:rsidRPr="00E61B8C">
        <w:rPr>
          <w:rFonts w:eastAsiaTheme="minorEastAsia" w:hint="eastAsia"/>
          <w:b/>
          <w:i/>
          <w:lang w:eastAsia="zh-CN"/>
        </w:rPr>
        <w:t xml:space="preserve"> additional DCI field can be added in DCI format 1_2 to trigger </w:t>
      </w:r>
      <w:r w:rsidR="00964264">
        <w:rPr>
          <w:rFonts w:eastAsiaTheme="minorEastAsia" w:hint="eastAsia"/>
          <w:b/>
          <w:i/>
          <w:lang w:eastAsia="zh-CN"/>
        </w:rPr>
        <w:t xml:space="preserve">(enhanced) </w:t>
      </w:r>
      <w:r w:rsidRPr="00E61B8C">
        <w:rPr>
          <w:rFonts w:eastAsiaTheme="minorEastAsia" w:hint="eastAsia"/>
          <w:b/>
          <w:i/>
          <w:lang w:eastAsia="zh-CN"/>
        </w:rPr>
        <w:t>Type-3 codebook.</w:t>
      </w:r>
    </w:p>
    <w:p w:rsidR="00CE54AA" w:rsidRPr="00CE54AA" w:rsidRDefault="00970E21" w:rsidP="001D19D8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CE54AA" w:rsidRPr="00CE54AA">
        <w:rPr>
          <w:rFonts w:hint="eastAsia"/>
        </w:rPr>
        <w:t xml:space="preserve"> one-shot </w:t>
      </w:r>
      <w:r w:rsidR="00CE54AA" w:rsidRPr="000E47A7">
        <w:t>triggering of dropped HARQ-ACK</w:t>
      </w:r>
      <w:r w:rsidR="00CE54AA" w:rsidRPr="00CE54AA">
        <w:rPr>
          <w:rFonts w:hint="eastAsia"/>
        </w:rPr>
        <w:t xml:space="preserve">, </w:t>
      </w:r>
      <w:r w:rsidR="00CE54AA">
        <w:rPr>
          <w:rFonts w:eastAsiaTheme="minorEastAsia" w:hint="eastAsia"/>
          <w:lang w:eastAsia="zh-CN"/>
        </w:rPr>
        <w:t>UE</w:t>
      </w:r>
      <w:r w:rsidR="00CE54AA" w:rsidRPr="00CE54AA">
        <w:rPr>
          <w:rFonts w:hint="eastAsia"/>
        </w:rPr>
        <w:t xml:space="preserve"> need</w:t>
      </w:r>
      <w:r w:rsidR="00151403">
        <w:rPr>
          <w:rFonts w:eastAsiaTheme="minorEastAsia" w:hint="eastAsia"/>
          <w:lang w:eastAsia="zh-CN"/>
        </w:rPr>
        <w:t>s</w:t>
      </w:r>
      <w:r w:rsidR="00CE54AA" w:rsidRPr="00CE54AA">
        <w:rPr>
          <w:rFonts w:hint="eastAsia"/>
        </w:rPr>
        <w:t xml:space="preserve"> </w:t>
      </w:r>
      <w:r w:rsidR="00CE54AA" w:rsidRPr="00CE54AA">
        <w:t xml:space="preserve">to identify which ‘dropped HARQ-ACK’ </w:t>
      </w:r>
      <w:r w:rsidR="00CE54AA">
        <w:rPr>
          <w:rFonts w:eastAsiaTheme="minorEastAsia" w:hint="eastAsia"/>
          <w:lang w:eastAsia="zh-CN"/>
        </w:rPr>
        <w:t>should</w:t>
      </w:r>
      <w:r w:rsidR="00CE54AA" w:rsidRPr="00CE54AA">
        <w:t xml:space="preserve"> be re-transmitted</w:t>
      </w:r>
      <w:r w:rsidR="00CE54AA">
        <w:rPr>
          <w:rFonts w:eastAsiaTheme="minorEastAsia" w:hint="eastAsia"/>
          <w:lang w:eastAsia="zh-CN"/>
        </w:rPr>
        <w:t>.</w:t>
      </w:r>
      <w:r w:rsidR="008761E1">
        <w:rPr>
          <w:rFonts w:eastAsiaTheme="minorEastAsia" w:hint="eastAsia"/>
          <w:lang w:eastAsia="zh-CN"/>
        </w:rPr>
        <w:t xml:space="preserve"> </w:t>
      </w:r>
      <w:r w:rsidR="008D74CE">
        <w:rPr>
          <w:rFonts w:eastAsiaTheme="minorEastAsia" w:hint="eastAsia"/>
          <w:lang w:eastAsia="zh-CN"/>
        </w:rPr>
        <w:t xml:space="preserve">To ensure the same understanding on the retransmitted HARQ-ACK between gNB and UE, the </w:t>
      </w:r>
      <w:r w:rsidR="00C01C8D">
        <w:rPr>
          <w:rFonts w:eastAsiaTheme="minorEastAsia" w:hint="eastAsia"/>
          <w:lang w:eastAsia="zh-CN"/>
        </w:rPr>
        <w:t>offset</w:t>
      </w:r>
      <w:r w:rsidR="008D74CE">
        <w:rPr>
          <w:rFonts w:eastAsiaTheme="minorEastAsia" w:hint="eastAsia"/>
          <w:lang w:eastAsia="zh-CN"/>
        </w:rPr>
        <w:t xml:space="preserve"> between the slot for triggering DCI and slot for dropped HARQ-ACK can be indicated by the triggering DCI, then UE knows which dropped HARQ-ACK should be retransmitted. As </w:t>
      </w:r>
      <w:r w:rsidR="009D3129">
        <w:rPr>
          <w:rFonts w:eastAsiaTheme="minorEastAsia" w:hint="eastAsia"/>
          <w:lang w:eastAsia="zh-CN"/>
        </w:rPr>
        <w:t xml:space="preserve">an example </w:t>
      </w:r>
      <w:r w:rsidR="008D74CE">
        <w:rPr>
          <w:rFonts w:eastAsiaTheme="minorEastAsia" w:hint="eastAsia"/>
          <w:lang w:eastAsia="zh-CN"/>
        </w:rPr>
        <w:t xml:space="preserve">shown in </w:t>
      </w:r>
      <w:r w:rsidR="00C01C8D">
        <w:rPr>
          <w:rFonts w:eastAsiaTheme="minorEastAsia"/>
          <w:lang w:eastAsia="zh-CN"/>
        </w:rPr>
        <w:fldChar w:fldCharType="begin"/>
      </w:r>
      <w:r w:rsidR="00C01C8D">
        <w:rPr>
          <w:rFonts w:eastAsiaTheme="minorEastAsia"/>
          <w:lang w:eastAsia="zh-CN"/>
        </w:rPr>
        <w:instrText xml:space="preserve"> </w:instrText>
      </w:r>
      <w:r w:rsidR="00C01C8D">
        <w:rPr>
          <w:rFonts w:eastAsiaTheme="minorEastAsia" w:hint="eastAsia"/>
          <w:lang w:eastAsia="zh-CN"/>
        </w:rPr>
        <w:instrText>REF _Ref71362346 \h</w:instrText>
      </w:r>
      <w:r w:rsidR="00C01C8D">
        <w:rPr>
          <w:rFonts w:eastAsiaTheme="minorEastAsia"/>
          <w:lang w:eastAsia="zh-CN"/>
        </w:rPr>
        <w:instrText xml:space="preserve"> </w:instrText>
      </w:r>
      <w:r w:rsidR="00C01C8D">
        <w:rPr>
          <w:rFonts w:eastAsiaTheme="minorEastAsia"/>
          <w:lang w:eastAsia="zh-CN"/>
        </w:rPr>
      </w:r>
      <w:r w:rsidR="00C01C8D">
        <w:rPr>
          <w:rFonts w:eastAsiaTheme="minorEastAsia"/>
          <w:lang w:eastAsia="zh-CN"/>
        </w:rPr>
        <w:fldChar w:fldCharType="separate"/>
      </w:r>
      <w:r w:rsidR="00C01C8D">
        <w:t xml:space="preserve">Figure </w:t>
      </w:r>
      <w:r w:rsidR="00C01C8D">
        <w:rPr>
          <w:noProof/>
        </w:rPr>
        <w:t>1</w:t>
      </w:r>
      <w:r w:rsidR="00C01C8D">
        <w:rPr>
          <w:rFonts w:eastAsiaTheme="minorEastAsia"/>
          <w:lang w:eastAsia="zh-CN"/>
        </w:rPr>
        <w:fldChar w:fldCharType="end"/>
      </w:r>
      <w:r w:rsidR="008D74CE">
        <w:rPr>
          <w:rFonts w:eastAsiaTheme="minorEastAsia" w:hint="eastAsia"/>
          <w:lang w:eastAsia="zh-CN"/>
        </w:rPr>
        <w:t xml:space="preserve">, HARQ-ACK in slot n was dropped due to overlapping with a high priority channel, then a DCI </w:t>
      </w:r>
      <w:r w:rsidR="00C01C8D">
        <w:rPr>
          <w:rFonts w:eastAsiaTheme="minorEastAsia" w:hint="eastAsia"/>
          <w:lang w:eastAsia="zh-CN"/>
        </w:rPr>
        <w:t xml:space="preserve">in slot n+1 </w:t>
      </w:r>
      <w:r w:rsidR="008D74CE">
        <w:rPr>
          <w:rFonts w:eastAsiaTheme="minorEastAsia" w:hint="eastAsia"/>
          <w:lang w:eastAsia="zh-CN"/>
        </w:rPr>
        <w:t xml:space="preserve">indicating the </w:t>
      </w:r>
      <w:r w:rsidR="00C01C8D">
        <w:rPr>
          <w:rFonts w:eastAsiaTheme="minorEastAsia" w:hint="eastAsia"/>
          <w:lang w:eastAsia="zh-CN"/>
        </w:rPr>
        <w:t>dropped HARQ-ACK in slot n is retransmitted in slot n+3 by indicating that the offset between the slot for triggering DCI and slot for dropped HARQ-ACK is 1.</w:t>
      </w:r>
    </w:p>
    <w:p w:rsidR="00C01C8D" w:rsidRDefault="00C01C8D" w:rsidP="00C01C8D">
      <w:pPr>
        <w:pStyle w:val="ac"/>
        <w:keepNext/>
        <w:jc w:val="center"/>
      </w:pPr>
      <w:r>
        <w:object w:dxaOrig="6075" w:dyaOrig="1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25pt;height:94.65pt" o:ole="">
            <v:imagedata r:id="rId9" o:title=""/>
          </v:shape>
          <o:OLEObject Type="Embed" ProgID="Visio.Drawing.11" ShapeID="_x0000_i1025" DrawAspect="Content" ObjectID="_1682270191" r:id="rId10"/>
        </w:object>
      </w:r>
    </w:p>
    <w:p w:rsidR="00CE54AA" w:rsidRDefault="00C01C8D" w:rsidP="00C01C8D">
      <w:pPr>
        <w:pStyle w:val="ae"/>
        <w:spacing w:after="120"/>
        <w:jc w:val="center"/>
        <w:rPr>
          <w:rFonts w:eastAsiaTheme="minorEastAsia"/>
          <w:lang w:eastAsia="zh-CN"/>
        </w:rPr>
      </w:pPr>
      <w:bookmarkStart w:id="7" w:name="_Ref71362346"/>
      <w:r>
        <w:t xml:space="preserve">Figure </w:t>
      </w:r>
      <w:fldSimple w:instr=" SEQ Figure \* ARABIC ">
        <w:r w:rsidR="00F2708A">
          <w:rPr>
            <w:noProof/>
          </w:rPr>
          <w:t>1</w:t>
        </w:r>
      </w:fldSimple>
      <w:bookmarkEnd w:id="7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Offset</w:t>
      </w:r>
      <w:proofErr w:type="gramEnd"/>
      <w:r>
        <w:rPr>
          <w:rFonts w:eastAsiaTheme="minorEastAsia" w:hint="eastAsia"/>
          <w:lang w:eastAsia="zh-CN"/>
        </w:rPr>
        <w:t xml:space="preserve"> between the slot for triggering DCI and slot for dropped HARQ-ACK is indicated by </w:t>
      </w:r>
      <w:r>
        <w:rPr>
          <w:rFonts w:eastAsiaTheme="minorEastAsia"/>
          <w:lang w:eastAsia="zh-CN"/>
        </w:rPr>
        <w:t>triggering</w:t>
      </w:r>
      <w:r>
        <w:rPr>
          <w:rFonts w:eastAsiaTheme="minorEastAsia" w:hint="eastAsia"/>
          <w:lang w:eastAsia="zh-CN"/>
        </w:rPr>
        <w:t xml:space="preserve"> DCI</w:t>
      </w:r>
    </w:p>
    <w:p w:rsidR="00AE3AEE" w:rsidRPr="007C31AA" w:rsidRDefault="007C31AA" w:rsidP="001D19D8">
      <w:pPr>
        <w:pStyle w:val="ac"/>
        <w:rPr>
          <w:rFonts w:eastAsiaTheme="minorEastAsia"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 xml:space="preserve">roposal </w:t>
      </w:r>
      <w:r w:rsidR="00465BE0">
        <w:rPr>
          <w:rFonts w:eastAsiaTheme="minorEastAsia" w:hint="eastAsia"/>
          <w:b/>
          <w:i/>
          <w:lang w:eastAsia="zh-CN"/>
        </w:rPr>
        <w:t>5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If </w:t>
      </w:r>
      <w:r w:rsidRPr="007C31AA">
        <w:rPr>
          <w:rFonts w:eastAsiaTheme="minorEastAsia"/>
          <w:b/>
          <w:i/>
          <w:lang w:eastAsia="zh-CN"/>
        </w:rPr>
        <w:t>one-shot triggering of dropped HARQ-ACK</w:t>
      </w:r>
      <w:r>
        <w:rPr>
          <w:rFonts w:eastAsiaTheme="minorEastAsia" w:hint="eastAsia"/>
          <w:b/>
          <w:i/>
          <w:lang w:eastAsia="zh-CN"/>
        </w:rPr>
        <w:t xml:space="preserve"> is supported, </w:t>
      </w:r>
      <w:r w:rsidRPr="007C31AA">
        <w:rPr>
          <w:rFonts w:eastAsiaTheme="minorEastAsia" w:hint="eastAsia"/>
          <w:b/>
          <w:i/>
          <w:lang w:eastAsia="zh-CN"/>
        </w:rPr>
        <w:t xml:space="preserve">the offset between the slot for triggering DCI and slot for dropped HARQ-ACK can be indicated by the triggering DCI to </w:t>
      </w:r>
      <w:r w:rsidRPr="007C31AA">
        <w:rPr>
          <w:rFonts w:eastAsiaTheme="minorEastAsia"/>
          <w:b/>
          <w:i/>
          <w:lang w:eastAsia="zh-CN"/>
        </w:rPr>
        <w:t xml:space="preserve">identify which ‘dropped HARQ-ACK’ </w:t>
      </w:r>
      <w:r w:rsidRPr="007C31AA">
        <w:rPr>
          <w:rFonts w:eastAsiaTheme="minorEastAsia" w:hint="eastAsia"/>
          <w:b/>
          <w:i/>
          <w:lang w:eastAsia="zh-CN"/>
        </w:rPr>
        <w:t>should</w:t>
      </w:r>
      <w:r w:rsidRPr="007C31AA">
        <w:rPr>
          <w:rFonts w:eastAsiaTheme="minorEastAsia"/>
          <w:b/>
          <w:i/>
          <w:lang w:eastAsia="zh-CN"/>
        </w:rPr>
        <w:t xml:space="preserve"> be re-transmitted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5"/>
    <w:bookmarkEnd w:id="6"/>
    <w:p w:rsidR="002251B6" w:rsidRPr="00B716B9" w:rsidRDefault="002251B6" w:rsidP="002251B6">
      <w:pPr>
        <w:pStyle w:val="2"/>
        <w:rPr>
          <w:rFonts w:eastAsiaTheme="minorEastAsia"/>
          <w:lang w:val="en-US" w:eastAsia="zh-CN"/>
        </w:rPr>
      </w:pPr>
      <w:r w:rsidRPr="00B716B9">
        <w:t xml:space="preserve">PUCCH </w:t>
      </w:r>
      <w:r w:rsidRPr="008C5FFC">
        <w:rPr>
          <w:rFonts w:hint="eastAsia"/>
        </w:rPr>
        <w:t>carrier switching</w:t>
      </w:r>
    </w:p>
    <w:p w:rsidR="002251B6" w:rsidRDefault="002251B6" w:rsidP="002251B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PUCCH carrier switching, the following </w:t>
      </w:r>
      <w:r w:rsidR="00E43EB1">
        <w:rPr>
          <w:rFonts w:eastAsiaTheme="minorEastAsia" w:hint="eastAsia"/>
          <w:iCs/>
          <w:kern w:val="2"/>
          <w:lang w:eastAsia="zh-CN"/>
        </w:rPr>
        <w:t>four</w:t>
      </w:r>
      <w:r>
        <w:rPr>
          <w:rFonts w:eastAsiaTheme="minorEastAsia" w:hint="eastAsia"/>
          <w:iCs/>
          <w:kern w:val="2"/>
          <w:lang w:eastAsia="zh-CN"/>
        </w:rPr>
        <w:t xml:space="preserve"> alternatives were </w:t>
      </w:r>
      <w:r w:rsidR="00C152E9">
        <w:rPr>
          <w:rFonts w:eastAsiaTheme="minorEastAsia" w:hint="eastAsia"/>
          <w:iCs/>
          <w:kern w:val="2"/>
          <w:lang w:eastAsia="zh-CN"/>
        </w:rPr>
        <w:t>discuss</w:t>
      </w:r>
      <w:r>
        <w:rPr>
          <w:rFonts w:eastAsiaTheme="minorEastAsia" w:hint="eastAsia"/>
          <w:iCs/>
          <w:kern w:val="2"/>
          <w:lang w:eastAsia="zh-CN"/>
        </w:rPr>
        <w:t xml:space="preserve">ed for further study in </w:t>
      </w:r>
      <w:r w:rsidR="00C152E9">
        <w:rPr>
          <w:rFonts w:eastAsiaTheme="minorEastAsia" w:hint="eastAsia"/>
          <w:iCs/>
          <w:kern w:val="2"/>
          <w:lang w:eastAsia="zh-CN"/>
        </w:rPr>
        <w:t>previous</w:t>
      </w:r>
      <w:r>
        <w:rPr>
          <w:rFonts w:eastAsiaTheme="minorEastAsia" w:hint="eastAsia"/>
          <w:iCs/>
          <w:kern w:val="2"/>
          <w:lang w:eastAsia="zh-CN"/>
        </w:rPr>
        <w:t xml:space="preserve"> meeting</w:t>
      </w:r>
      <w:r w:rsidR="00C152E9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>:</w:t>
      </w:r>
    </w:p>
    <w:p w:rsidR="00C152E9" w:rsidRPr="00C152E9" w:rsidRDefault="00C152E9" w:rsidP="00C152E9">
      <w:pPr>
        <w:numPr>
          <w:ilvl w:val="0"/>
          <w:numId w:val="6"/>
        </w:numPr>
        <w:spacing w:after="120"/>
        <w:jc w:val="both"/>
        <w:rPr>
          <w:rFonts w:ascii="Times" w:eastAsiaTheme="minorEastAsia" w:hAnsi="Times"/>
          <w:bCs/>
          <w:iCs/>
          <w:szCs w:val="24"/>
          <w:lang w:val="en-GB" w:eastAsia="zh-CN"/>
        </w:rPr>
      </w:pPr>
      <w:r w:rsidRPr="00C152E9">
        <w:rPr>
          <w:rFonts w:ascii="Times" w:eastAsiaTheme="minorEastAsia" w:hAnsi="Times"/>
          <w:bCs/>
          <w:iCs/>
          <w:szCs w:val="24"/>
          <w:lang w:val="en-GB" w:eastAsia="zh-CN"/>
        </w:rPr>
        <w:t>Alt. 1- PUCCH carrier switching is based dynamic indication in DCI</w:t>
      </w:r>
    </w:p>
    <w:p w:rsidR="00C152E9" w:rsidRPr="00C152E9" w:rsidRDefault="00C152E9" w:rsidP="00C152E9">
      <w:pPr>
        <w:numPr>
          <w:ilvl w:val="0"/>
          <w:numId w:val="6"/>
        </w:numPr>
        <w:spacing w:after="120"/>
        <w:jc w:val="both"/>
        <w:rPr>
          <w:rFonts w:ascii="Times" w:eastAsiaTheme="minorEastAsia" w:hAnsi="Times"/>
          <w:bCs/>
          <w:iCs/>
          <w:szCs w:val="24"/>
          <w:lang w:val="en-GB" w:eastAsia="zh-CN"/>
        </w:rPr>
      </w:pPr>
      <w:r w:rsidRPr="00C152E9">
        <w:rPr>
          <w:rFonts w:ascii="Times" w:eastAsiaTheme="minorEastAsia" w:hAnsi="Times"/>
          <w:bCs/>
          <w:iCs/>
          <w:szCs w:val="24"/>
          <w:lang w:val="en-GB" w:eastAsia="zh-CN"/>
        </w:rPr>
        <w:t>Alt. 1A - PUCCH carrier switching is based dynamic indication in DCI for scheduled PUCCH (as for Alt. 1) and based on certain (semi-static) rules for configured PUCCH (as for Alt. 2B)</w:t>
      </w:r>
    </w:p>
    <w:p w:rsidR="00C152E9" w:rsidRPr="00C152E9" w:rsidRDefault="00C152E9" w:rsidP="00C152E9">
      <w:pPr>
        <w:numPr>
          <w:ilvl w:val="0"/>
          <w:numId w:val="6"/>
        </w:numPr>
        <w:spacing w:after="120"/>
        <w:jc w:val="both"/>
        <w:rPr>
          <w:rFonts w:ascii="Times" w:eastAsiaTheme="minorEastAsia" w:hAnsi="Times"/>
          <w:bCs/>
          <w:iCs/>
          <w:szCs w:val="24"/>
          <w:lang w:val="en-GB" w:eastAsia="zh-CN"/>
        </w:rPr>
      </w:pPr>
      <w:r w:rsidRPr="00C152E9">
        <w:rPr>
          <w:rFonts w:ascii="Times" w:eastAsiaTheme="minorEastAsia" w:hAnsi="Times"/>
          <w:bCs/>
          <w:iCs/>
          <w:szCs w:val="24"/>
          <w:lang w:eastAsia="zh-CN"/>
        </w:rPr>
        <w:t>Alt. 2B - PUCCH cell switching is based on certain (semi-static) rules</w:t>
      </w:r>
      <w:r w:rsidRPr="00C152E9">
        <w:rPr>
          <w:rFonts w:ascii="Times" w:eastAsiaTheme="minorEastAsia" w:hAnsi="Times"/>
          <w:bCs/>
          <w:iCs/>
          <w:szCs w:val="24"/>
          <w:lang w:val="en-GB" w:eastAsia="zh-CN"/>
        </w:rPr>
        <w:t xml:space="preserve"> </w:t>
      </w:r>
    </w:p>
    <w:p w:rsidR="00C152E9" w:rsidRPr="00C152E9" w:rsidRDefault="00C152E9" w:rsidP="00C152E9">
      <w:pPr>
        <w:numPr>
          <w:ilvl w:val="0"/>
          <w:numId w:val="6"/>
        </w:numPr>
        <w:spacing w:after="120"/>
        <w:jc w:val="both"/>
        <w:rPr>
          <w:rFonts w:ascii="Times" w:eastAsiaTheme="minorEastAsia" w:hAnsi="Times"/>
          <w:iCs/>
          <w:szCs w:val="24"/>
          <w:lang w:val="en-GB" w:eastAsia="zh-CN"/>
        </w:rPr>
      </w:pPr>
      <w:r w:rsidRPr="00C152E9">
        <w:rPr>
          <w:rFonts w:ascii="Times" w:eastAsiaTheme="minorEastAsia" w:hAnsi="Times"/>
          <w:bCs/>
          <w:iCs/>
          <w:szCs w:val="24"/>
          <w:lang w:eastAsia="zh-CN"/>
        </w:rPr>
        <w:t>Alt. 2C - PUCCH carrier switching is based on RRC configured PUCCH cell timing pattern of applicable PUCCH cells</w:t>
      </w:r>
    </w:p>
    <w:p w:rsidR="002251B6" w:rsidRDefault="00AD27D7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lastRenderedPageBreak/>
        <w:t>A</w:t>
      </w:r>
      <w:r w:rsidR="002251B6">
        <w:rPr>
          <w:rFonts w:eastAsiaTheme="minorEastAsia" w:hint="eastAsia"/>
          <w:iCs/>
          <w:kern w:val="2"/>
          <w:lang w:eastAsia="zh-CN"/>
        </w:rPr>
        <w:t>lternative 1 is the most flexible option</w:t>
      </w:r>
      <w:r>
        <w:rPr>
          <w:rFonts w:eastAsiaTheme="minorEastAsia" w:hint="eastAsia"/>
          <w:iCs/>
          <w:kern w:val="2"/>
          <w:lang w:eastAsia="zh-CN"/>
        </w:rPr>
        <w:t xml:space="preserve"> to allow gNB to dynamically determine the</w:t>
      </w:r>
      <w:r w:rsidR="002251B6" w:rsidRPr="00FD4CD4">
        <w:rPr>
          <w:rFonts w:eastAsiaTheme="minorEastAsia" w:hint="eastAsia"/>
          <w:iCs/>
          <w:kern w:val="2"/>
          <w:lang w:eastAsia="zh-CN"/>
        </w:rPr>
        <w:t xml:space="preserve"> PUCCH carrier</w:t>
      </w:r>
      <w:r>
        <w:rPr>
          <w:rFonts w:eastAsiaTheme="minorEastAsia" w:hint="eastAsia"/>
          <w:iCs/>
          <w:kern w:val="2"/>
          <w:lang w:eastAsia="zh-CN"/>
        </w:rPr>
        <w:t>. T</w:t>
      </w:r>
      <w:r w:rsidR="002251B6" w:rsidRPr="00FD4CD4">
        <w:rPr>
          <w:rFonts w:eastAsiaTheme="minorEastAsia" w:hint="eastAsia"/>
          <w:iCs/>
          <w:kern w:val="2"/>
          <w:lang w:eastAsia="zh-CN"/>
        </w:rPr>
        <w:t>he numerology</w:t>
      </w:r>
      <w:r>
        <w:rPr>
          <w:rFonts w:eastAsiaTheme="minorEastAsia" w:hint="eastAsia"/>
          <w:iCs/>
          <w:kern w:val="2"/>
          <w:lang w:eastAsia="zh-CN"/>
        </w:rPr>
        <w:t xml:space="preserve"> and</w:t>
      </w:r>
      <w:r w:rsidR="002251B6" w:rsidRPr="00FD4CD4">
        <w:rPr>
          <w:rFonts w:eastAsiaTheme="minorEastAsia" w:hint="eastAsia"/>
          <w:iCs/>
          <w:kern w:val="2"/>
          <w:lang w:eastAsia="zh-CN"/>
        </w:rPr>
        <w:t xml:space="preserve"> slot/sub-slot configuration can be determined based on the configuration</w:t>
      </w:r>
      <w:r w:rsidR="002251B6">
        <w:rPr>
          <w:rFonts w:eastAsiaTheme="minorEastAsia" w:hint="eastAsia"/>
          <w:iCs/>
          <w:kern w:val="2"/>
          <w:lang w:eastAsia="zh-CN"/>
        </w:rPr>
        <w:t xml:space="preserve"> of </w:t>
      </w:r>
      <w:r>
        <w:rPr>
          <w:rFonts w:eastAsiaTheme="minorEastAsia" w:hint="eastAsia"/>
          <w:iCs/>
          <w:kern w:val="2"/>
          <w:lang w:eastAsia="zh-CN"/>
        </w:rPr>
        <w:t xml:space="preserve">the </w:t>
      </w:r>
      <w:r w:rsidR="002251B6">
        <w:rPr>
          <w:rFonts w:eastAsiaTheme="minorEastAsia" w:hint="eastAsia"/>
          <w:iCs/>
          <w:kern w:val="2"/>
          <w:lang w:eastAsia="zh-CN"/>
        </w:rPr>
        <w:t>indicated PUCCH carrier</w:t>
      </w:r>
      <w:r w:rsidR="002251B6" w:rsidRPr="00FD4CD4">
        <w:rPr>
          <w:rFonts w:eastAsiaTheme="minorEastAsia" w:hint="eastAsia"/>
          <w:iCs/>
          <w:kern w:val="2"/>
          <w:lang w:eastAsia="zh-CN"/>
        </w:rPr>
        <w:t>,</w:t>
      </w:r>
      <w:r>
        <w:rPr>
          <w:rFonts w:eastAsiaTheme="minorEastAsia" w:hint="eastAsia"/>
          <w:iCs/>
          <w:kern w:val="2"/>
          <w:lang w:eastAsia="zh-CN"/>
        </w:rPr>
        <w:t xml:space="preserve"> and</w:t>
      </w:r>
      <w:r w:rsidR="002251B6" w:rsidRPr="00FD4CD4">
        <w:rPr>
          <w:rFonts w:eastAsiaTheme="minorEastAsia" w:hint="eastAsia"/>
          <w:iCs/>
          <w:kern w:val="2"/>
          <w:lang w:eastAsia="zh-CN"/>
        </w:rPr>
        <w:t xml:space="preserve"> </w:t>
      </w:r>
      <w:r w:rsidR="002251B6">
        <w:rPr>
          <w:rFonts w:eastAsiaTheme="minorEastAsia" w:hint="eastAsia"/>
          <w:iCs/>
          <w:kern w:val="2"/>
          <w:lang w:eastAsia="zh-CN"/>
        </w:rPr>
        <w:t xml:space="preserve">all current schemes of PUCCH resource determination can be reused, </w:t>
      </w:r>
      <w:r>
        <w:rPr>
          <w:rFonts w:eastAsiaTheme="minorEastAsia" w:hint="eastAsia"/>
          <w:iCs/>
          <w:kern w:val="2"/>
          <w:lang w:eastAsia="zh-CN"/>
        </w:rPr>
        <w:t>which</w:t>
      </w:r>
      <w:r w:rsidR="002251B6" w:rsidRPr="00FD4CD4">
        <w:rPr>
          <w:rFonts w:eastAsiaTheme="minorEastAsia" w:hint="eastAsia"/>
          <w:iCs/>
          <w:kern w:val="2"/>
          <w:lang w:eastAsia="zh-CN"/>
        </w:rPr>
        <w:t xml:space="preserve"> </w:t>
      </w:r>
      <w:r w:rsidR="002251B6">
        <w:rPr>
          <w:rFonts w:eastAsiaTheme="minorEastAsia" w:hint="eastAsia"/>
          <w:iCs/>
          <w:kern w:val="2"/>
          <w:lang w:eastAsia="zh-CN"/>
        </w:rPr>
        <w:t xml:space="preserve">is simple and </w:t>
      </w:r>
      <w:r w:rsidR="002251B6" w:rsidRPr="00FD4CD4">
        <w:rPr>
          <w:rFonts w:eastAsiaTheme="minorEastAsia" w:hint="eastAsia"/>
          <w:iCs/>
          <w:kern w:val="2"/>
          <w:lang w:eastAsia="zh-CN"/>
        </w:rPr>
        <w:t>has less impact to specification</w:t>
      </w:r>
      <w:r w:rsidR="002251B6">
        <w:rPr>
          <w:rFonts w:eastAsiaTheme="minorEastAsia" w:hint="eastAsia"/>
          <w:iCs/>
          <w:kern w:val="2"/>
          <w:lang w:eastAsia="zh-CN"/>
        </w:rPr>
        <w:t xml:space="preserve">. The drawback is </w:t>
      </w:r>
      <w:r>
        <w:rPr>
          <w:rFonts w:eastAsiaTheme="minorEastAsia" w:hint="eastAsia"/>
          <w:iCs/>
          <w:kern w:val="2"/>
          <w:lang w:eastAsia="zh-CN"/>
        </w:rPr>
        <w:t>the</w:t>
      </w:r>
      <w:r w:rsidR="002251B6">
        <w:rPr>
          <w:rFonts w:eastAsiaTheme="minorEastAsia" w:hint="eastAsia"/>
          <w:iCs/>
          <w:kern w:val="2"/>
          <w:lang w:eastAsia="zh-CN"/>
        </w:rPr>
        <w:t xml:space="preserve"> DCI overhead and only PUCCH with dynamic HARQ-ACK can support dynamic </w:t>
      </w:r>
      <w:r w:rsidR="00F2708A">
        <w:rPr>
          <w:rFonts w:eastAsiaTheme="minorEastAsia"/>
          <w:iCs/>
          <w:kern w:val="2"/>
          <w:lang w:eastAsia="zh-CN"/>
        </w:rPr>
        <w:t>switching;</w:t>
      </w:r>
      <w:r w:rsidR="002251B6">
        <w:rPr>
          <w:rFonts w:eastAsiaTheme="minorEastAsia" w:hint="eastAsia"/>
          <w:iCs/>
          <w:kern w:val="2"/>
          <w:lang w:eastAsia="zh-CN"/>
        </w:rPr>
        <w:t xml:space="preserve"> the semi-static PUCCH resources </w:t>
      </w:r>
      <w:r w:rsidR="00E3257F">
        <w:rPr>
          <w:rFonts w:eastAsiaTheme="minorEastAsia" w:hint="eastAsia"/>
          <w:iCs/>
          <w:kern w:val="2"/>
          <w:lang w:eastAsia="zh-CN"/>
        </w:rPr>
        <w:t>cannot be switched to the other carriers</w:t>
      </w:r>
      <w:r w:rsidR="00F2708A">
        <w:rPr>
          <w:rFonts w:eastAsiaTheme="minorEastAsia" w:hint="eastAsia"/>
          <w:iCs/>
          <w:kern w:val="2"/>
          <w:lang w:eastAsia="zh-CN"/>
        </w:rPr>
        <w:t xml:space="preserve"> by this option</w:t>
      </w:r>
      <w:r w:rsidR="002251B6">
        <w:rPr>
          <w:rFonts w:eastAsiaTheme="minorEastAsia" w:hint="eastAsia"/>
          <w:iCs/>
          <w:kern w:val="2"/>
          <w:lang w:eastAsia="zh-CN"/>
        </w:rPr>
        <w:t>.</w:t>
      </w:r>
    </w:p>
    <w:p w:rsidR="00240DBD" w:rsidRPr="00240DBD" w:rsidRDefault="00240DBD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Alternative 1A is an enhanced option based on Alt.1, </w:t>
      </w:r>
      <w:r w:rsidR="005C58E6">
        <w:rPr>
          <w:rFonts w:eastAsiaTheme="minorEastAsia" w:hint="eastAsia"/>
          <w:iCs/>
          <w:kern w:val="2"/>
          <w:lang w:eastAsia="zh-CN"/>
        </w:rPr>
        <w:t xml:space="preserve">for </w:t>
      </w:r>
      <w:r>
        <w:rPr>
          <w:rFonts w:eastAsiaTheme="minorEastAsia" w:hint="eastAsia"/>
          <w:iCs/>
          <w:kern w:val="2"/>
          <w:lang w:eastAsia="zh-CN"/>
        </w:rPr>
        <w:t>semi-static PUCCH resources</w:t>
      </w:r>
      <w:r w:rsidR="005C58E6">
        <w:rPr>
          <w:rFonts w:eastAsiaTheme="minorEastAsia" w:hint="eastAsia"/>
          <w:iCs/>
          <w:kern w:val="2"/>
          <w:lang w:eastAsia="zh-CN"/>
        </w:rPr>
        <w:t xml:space="preserve">, </w:t>
      </w:r>
      <w:r w:rsidR="00F2708A">
        <w:rPr>
          <w:rFonts w:ascii="Times" w:eastAsiaTheme="minorEastAsia" w:hAnsi="Times" w:hint="eastAsia"/>
          <w:bCs/>
          <w:iCs/>
          <w:szCs w:val="24"/>
          <w:lang w:val="en-GB" w:eastAsia="zh-CN"/>
        </w:rPr>
        <w:t>it can be switched to other cells</w:t>
      </w:r>
      <w:r w:rsidR="005C58E6">
        <w:rPr>
          <w:rFonts w:eastAsiaTheme="minorEastAsia" w:hint="eastAsia"/>
          <w:iCs/>
          <w:kern w:val="2"/>
          <w:lang w:eastAsia="zh-CN"/>
        </w:rPr>
        <w:t xml:space="preserve"> based on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5C58E6" w:rsidRPr="00C152E9">
        <w:rPr>
          <w:rFonts w:ascii="Times" w:eastAsiaTheme="minorEastAsia" w:hAnsi="Times"/>
          <w:bCs/>
          <w:iCs/>
          <w:szCs w:val="24"/>
          <w:lang w:eastAsia="zh-CN"/>
        </w:rPr>
        <w:t>certain (semi-static) rules</w:t>
      </w:r>
      <w:r w:rsidR="00612832" w:rsidRPr="00C152E9">
        <w:rPr>
          <w:rFonts w:ascii="Times" w:eastAsiaTheme="minorEastAsia" w:hAnsi="Times"/>
          <w:bCs/>
          <w:iCs/>
          <w:szCs w:val="24"/>
          <w:lang w:val="en-GB" w:eastAsia="zh-CN"/>
        </w:rPr>
        <w:t xml:space="preserve"> (as for Alt. 2B)</w:t>
      </w:r>
      <w:r w:rsidR="00612832">
        <w:rPr>
          <w:rFonts w:ascii="Times" w:eastAsiaTheme="minorEastAsia" w:hAnsi="Times" w:hint="eastAsia"/>
          <w:bCs/>
          <w:iCs/>
          <w:szCs w:val="24"/>
          <w:lang w:val="en-GB" w:eastAsia="zh-CN"/>
        </w:rPr>
        <w:t xml:space="preserve">, </w:t>
      </w:r>
      <w:r w:rsidR="00F2708A">
        <w:rPr>
          <w:rFonts w:ascii="Times" w:eastAsiaTheme="minorEastAsia" w:hAnsi="Times"/>
          <w:bCs/>
          <w:iCs/>
          <w:szCs w:val="24"/>
          <w:lang w:val="en-GB" w:eastAsia="zh-CN"/>
        </w:rPr>
        <w:t>and it</w:t>
      </w:r>
      <w:r w:rsidR="00612832">
        <w:rPr>
          <w:rFonts w:ascii="Times" w:eastAsiaTheme="minorEastAsia" w:hAnsi="Times" w:hint="eastAsia"/>
          <w:bCs/>
          <w:iCs/>
          <w:szCs w:val="24"/>
          <w:lang w:val="en-GB" w:eastAsia="zh-CN"/>
        </w:rPr>
        <w:t xml:space="preserve"> has same features as </w:t>
      </w:r>
      <w:r w:rsidR="00F2708A">
        <w:rPr>
          <w:rFonts w:ascii="Times" w:eastAsiaTheme="minorEastAsia" w:hAnsi="Times" w:hint="eastAsia"/>
          <w:bCs/>
          <w:iCs/>
          <w:szCs w:val="24"/>
          <w:lang w:val="en-GB" w:eastAsia="zh-CN"/>
        </w:rPr>
        <w:t xml:space="preserve">Alt.1 and </w:t>
      </w:r>
      <w:r w:rsidR="00612832">
        <w:rPr>
          <w:rFonts w:ascii="Times" w:eastAsiaTheme="minorEastAsia" w:hAnsi="Times" w:hint="eastAsia"/>
          <w:bCs/>
          <w:iCs/>
          <w:szCs w:val="24"/>
          <w:lang w:val="en-GB" w:eastAsia="zh-CN"/>
        </w:rPr>
        <w:t>Alt.2B.</w:t>
      </w:r>
    </w:p>
    <w:p w:rsidR="002251B6" w:rsidRDefault="002251B6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For alternative 2B, a unified</w:t>
      </w:r>
      <w:r w:rsidR="0081496F">
        <w:rPr>
          <w:rFonts w:eastAsiaTheme="minorEastAsia" w:hint="eastAsia"/>
          <w:iCs/>
          <w:kern w:val="2"/>
          <w:lang w:eastAsia="zh-CN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solution can be considered for dynamic PUCCH resource and semi-static PUCCH</w:t>
      </w:r>
      <w:r w:rsidR="00AD27D7">
        <w:rPr>
          <w:rFonts w:eastAsiaTheme="minorEastAsia" w:hint="eastAsia"/>
          <w:iCs/>
          <w:kern w:val="2"/>
          <w:lang w:eastAsia="zh-CN"/>
        </w:rPr>
        <w:t>.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AD27D7">
        <w:rPr>
          <w:rFonts w:eastAsiaTheme="minorEastAsia" w:hint="eastAsia"/>
          <w:iCs/>
          <w:kern w:val="2"/>
          <w:lang w:eastAsia="zh-CN"/>
        </w:rPr>
        <w:t>A</w:t>
      </w:r>
      <w:r>
        <w:rPr>
          <w:rFonts w:eastAsiaTheme="minorEastAsia" w:hint="eastAsia"/>
          <w:iCs/>
          <w:kern w:val="2"/>
          <w:lang w:eastAsia="zh-CN"/>
        </w:rPr>
        <w:t xml:space="preserve"> possible way is </w:t>
      </w:r>
      <w:r w:rsidR="00E84E40">
        <w:rPr>
          <w:rFonts w:eastAsiaTheme="minorEastAsia" w:hint="eastAsia"/>
          <w:iCs/>
          <w:kern w:val="2"/>
          <w:lang w:eastAsia="zh-CN"/>
        </w:rPr>
        <w:t>to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81496F">
        <w:rPr>
          <w:rFonts w:eastAsiaTheme="minorEastAsia" w:hint="eastAsia"/>
          <w:iCs/>
          <w:kern w:val="2"/>
          <w:lang w:eastAsia="zh-CN"/>
        </w:rPr>
        <w:t>perform</w:t>
      </w:r>
      <w:r>
        <w:rPr>
          <w:rFonts w:eastAsiaTheme="minorEastAsia" w:hint="eastAsia"/>
          <w:iCs/>
          <w:kern w:val="2"/>
          <w:lang w:eastAsia="zh-CN"/>
        </w:rPr>
        <w:t xml:space="preserve"> PUCCH carrier switching </w:t>
      </w:r>
      <w:r w:rsidR="0081496F">
        <w:rPr>
          <w:rFonts w:eastAsiaTheme="minorEastAsia" w:hint="eastAsia"/>
          <w:iCs/>
          <w:kern w:val="2"/>
          <w:lang w:eastAsia="zh-CN"/>
        </w:rPr>
        <w:t>when</w:t>
      </w:r>
      <w:r>
        <w:rPr>
          <w:rFonts w:eastAsiaTheme="minorEastAsia" w:hint="eastAsia"/>
          <w:iCs/>
          <w:kern w:val="2"/>
          <w:lang w:eastAsia="zh-CN"/>
        </w:rPr>
        <w:t xml:space="preserve"> the PUCCH resource on PCell/PSCell/PUCCH</w:t>
      </w:r>
      <w:r w:rsidR="00AD27D7">
        <w:rPr>
          <w:rFonts w:eastAsiaTheme="minorEastAsia" w:hint="eastAsia"/>
          <w:iCs/>
          <w:kern w:val="2"/>
          <w:lang w:eastAsia="zh-CN"/>
        </w:rPr>
        <w:t>-SC</w:t>
      </w:r>
      <w:r>
        <w:rPr>
          <w:rFonts w:eastAsiaTheme="minorEastAsia" w:hint="eastAsia"/>
          <w:iCs/>
          <w:kern w:val="2"/>
          <w:lang w:eastAsia="zh-CN"/>
        </w:rPr>
        <w:t xml:space="preserve">ell is </w:t>
      </w:r>
      <w:r w:rsidR="0081496F">
        <w:rPr>
          <w:rFonts w:eastAsiaTheme="minorEastAsia" w:hint="eastAsia"/>
          <w:iCs/>
          <w:kern w:val="2"/>
          <w:lang w:eastAsia="zh-CN"/>
        </w:rPr>
        <w:t>un</w:t>
      </w:r>
      <w:r>
        <w:rPr>
          <w:rFonts w:eastAsiaTheme="minorEastAsia" w:hint="eastAsia"/>
          <w:iCs/>
          <w:kern w:val="2"/>
          <w:lang w:eastAsia="zh-CN"/>
        </w:rPr>
        <w:t xml:space="preserve">available, but it is complicated since the </w:t>
      </w:r>
      <w:r w:rsidR="0081496F">
        <w:rPr>
          <w:rFonts w:eastAsiaTheme="minorEastAsia" w:hint="eastAsia"/>
          <w:iCs/>
          <w:kern w:val="2"/>
          <w:lang w:eastAsia="zh-CN"/>
        </w:rPr>
        <w:t>detailed</w:t>
      </w:r>
      <w:r>
        <w:rPr>
          <w:rFonts w:eastAsiaTheme="minorEastAsia" w:hint="eastAsia"/>
          <w:iCs/>
          <w:kern w:val="2"/>
          <w:lang w:eastAsia="zh-CN"/>
        </w:rPr>
        <w:t xml:space="preserve"> rules </w:t>
      </w:r>
      <w:r w:rsidR="0081496F">
        <w:rPr>
          <w:rFonts w:eastAsiaTheme="minorEastAsia" w:hint="eastAsia"/>
          <w:iCs/>
          <w:kern w:val="2"/>
          <w:lang w:eastAsia="zh-CN"/>
        </w:rPr>
        <w:t xml:space="preserve">to perform PUCCH carrier switching </w:t>
      </w:r>
      <w:r>
        <w:rPr>
          <w:rFonts w:eastAsiaTheme="minorEastAsia" w:hint="eastAsia"/>
          <w:iCs/>
          <w:kern w:val="2"/>
          <w:lang w:eastAsia="zh-CN"/>
        </w:rPr>
        <w:t>should be defined</w:t>
      </w:r>
      <w:r w:rsidR="00E84E40">
        <w:rPr>
          <w:rFonts w:eastAsiaTheme="minorEastAsia" w:hint="eastAsia"/>
          <w:iCs/>
          <w:kern w:val="2"/>
          <w:lang w:eastAsia="zh-CN"/>
        </w:rPr>
        <w:t xml:space="preserve">, including when PUCCH carrier switching is performed, the target carrier for PUCCH carrier </w:t>
      </w:r>
      <w:r w:rsidR="00E84E40">
        <w:rPr>
          <w:rFonts w:eastAsiaTheme="minorEastAsia"/>
          <w:iCs/>
          <w:kern w:val="2"/>
          <w:lang w:eastAsia="zh-CN"/>
        </w:rPr>
        <w:t>switching</w:t>
      </w:r>
      <w:r w:rsidR="00E84E40">
        <w:rPr>
          <w:rFonts w:eastAsiaTheme="minorEastAsia" w:hint="eastAsia"/>
          <w:iCs/>
          <w:kern w:val="2"/>
          <w:lang w:eastAsia="zh-CN"/>
        </w:rPr>
        <w:t xml:space="preserve"> and the </w:t>
      </w:r>
      <w:r w:rsidR="00E84E40">
        <w:rPr>
          <w:rFonts w:eastAsiaTheme="minorEastAsia"/>
          <w:iCs/>
          <w:kern w:val="2"/>
          <w:lang w:eastAsia="zh-CN"/>
        </w:rPr>
        <w:t>mapping of</w:t>
      </w:r>
      <w:r w:rsidR="00E84E40">
        <w:rPr>
          <w:rFonts w:eastAsiaTheme="minorEastAsia" w:hint="eastAsia"/>
          <w:iCs/>
          <w:kern w:val="2"/>
          <w:lang w:eastAsia="zh-CN"/>
        </w:rPr>
        <w:t xml:space="preserve"> PUCCH</w:t>
      </w:r>
      <w:r w:rsidR="00620D20">
        <w:rPr>
          <w:rFonts w:eastAsiaTheme="minorEastAsia" w:hint="eastAsia"/>
          <w:iCs/>
          <w:kern w:val="2"/>
          <w:lang w:eastAsia="zh-CN"/>
        </w:rPr>
        <w:t xml:space="preserve"> </w:t>
      </w:r>
      <w:r w:rsidR="00E84E40">
        <w:rPr>
          <w:rFonts w:eastAsiaTheme="minorEastAsia" w:hint="eastAsia"/>
          <w:iCs/>
          <w:kern w:val="2"/>
          <w:lang w:eastAsia="zh-CN"/>
        </w:rPr>
        <w:t>resource from PCell to SCell etc</w:t>
      </w:r>
      <w:r w:rsidR="0081496F">
        <w:rPr>
          <w:rFonts w:eastAsiaTheme="minorEastAsia" w:hint="eastAsia"/>
          <w:iCs/>
          <w:kern w:val="2"/>
          <w:lang w:eastAsia="zh-CN"/>
        </w:rPr>
        <w:t xml:space="preserve">. </w:t>
      </w:r>
      <w:r w:rsidR="00BC3891">
        <w:rPr>
          <w:rFonts w:eastAsiaTheme="minorEastAsia" w:hint="eastAsia"/>
          <w:iCs/>
          <w:kern w:val="2"/>
          <w:lang w:eastAsia="zh-CN"/>
        </w:rPr>
        <w:t xml:space="preserve">In case the numerology is different between the switching carriers, the switching rule may be more complicated. </w:t>
      </w:r>
      <w:r w:rsidR="0081496F">
        <w:rPr>
          <w:rFonts w:eastAsiaTheme="minorEastAsia" w:hint="eastAsia"/>
          <w:iCs/>
          <w:kern w:val="2"/>
          <w:lang w:eastAsia="zh-CN"/>
        </w:rPr>
        <w:t>In addition,</w:t>
      </w:r>
      <w:r>
        <w:rPr>
          <w:rFonts w:eastAsiaTheme="minorEastAsia" w:hint="eastAsia"/>
          <w:iCs/>
          <w:kern w:val="2"/>
          <w:lang w:eastAsia="zh-CN"/>
        </w:rPr>
        <w:t xml:space="preserve"> the PUCCH carrier switching is performed automatically</w:t>
      </w:r>
      <w:r w:rsidR="00AD27D7">
        <w:rPr>
          <w:rFonts w:eastAsiaTheme="minorEastAsia" w:hint="eastAsia"/>
          <w:iCs/>
          <w:kern w:val="2"/>
          <w:lang w:eastAsia="zh-CN"/>
        </w:rPr>
        <w:t xml:space="preserve"> so that</w:t>
      </w:r>
      <w:r>
        <w:rPr>
          <w:rFonts w:eastAsiaTheme="minorEastAsia" w:hint="eastAsia"/>
          <w:iCs/>
          <w:kern w:val="2"/>
          <w:lang w:eastAsia="zh-CN"/>
        </w:rPr>
        <w:t xml:space="preserve"> gNB cannot stop the PUCCH carrier switching for a UE in case of collision with other UEs. The benefit is that neither DCI overhead nor RRC overhead would be increased.</w:t>
      </w:r>
    </w:p>
    <w:p w:rsidR="002251B6" w:rsidRDefault="002251B6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For alternative 2C, it seems simple but actually not for the case of different SCS</w:t>
      </w:r>
      <w:r w:rsidR="00AD27D7">
        <w:rPr>
          <w:rFonts w:eastAsiaTheme="minorEastAsia" w:hint="eastAsia"/>
          <w:iCs/>
          <w:kern w:val="2"/>
          <w:lang w:eastAsia="zh-CN"/>
        </w:rPr>
        <w:t xml:space="preserve"> configurations</w:t>
      </w:r>
      <w:r>
        <w:rPr>
          <w:rFonts w:eastAsiaTheme="minorEastAsia" w:hint="eastAsia"/>
          <w:iCs/>
          <w:kern w:val="2"/>
          <w:lang w:eastAsia="zh-CN"/>
        </w:rPr>
        <w:t xml:space="preserve"> between PUCCH carrier</w:t>
      </w:r>
      <w:r w:rsidR="00AD27D7">
        <w:rPr>
          <w:rFonts w:eastAsiaTheme="minorEastAsia" w:hint="eastAsia"/>
          <w:iCs/>
          <w:kern w:val="2"/>
          <w:lang w:eastAsia="zh-CN"/>
        </w:rPr>
        <w:t>s.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AD27D7">
        <w:rPr>
          <w:rFonts w:eastAsiaTheme="minorEastAsia" w:hint="eastAsia"/>
          <w:iCs/>
          <w:kern w:val="2"/>
          <w:lang w:eastAsia="zh-CN"/>
        </w:rPr>
        <w:t>T</w:t>
      </w:r>
      <w:r>
        <w:rPr>
          <w:rFonts w:eastAsiaTheme="minorEastAsia" w:hint="eastAsia"/>
          <w:iCs/>
          <w:kern w:val="2"/>
          <w:lang w:eastAsia="zh-CN"/>
        </w:rPr>
        <w:t>he mapping of PUCCH resource from PCell to a S</w:t>
      </w:r>
      <w:r w:rsidR="00B8762F">
        <w:rPr>
          <w:rFonts w:eastAsiaTheme="minorEastAsia" w:hint="eastAsia"/>
          <w:iCs/>
          <w:kern w:val="2"/>
          <w:lang w:eastAsia="zh-CN"/>
        </w:rPr>
        <w:t>C</w:t>
      </w:r>
      <w:r>
        <w:rPr>
          <w:rFonts w:eastAsiaTheme="minorEastAsia" w:hint="eastAsia"/>
          <w:iCs/>
          <w:kern w:val="2"/>
          <w:lang w:eastAsia="zh-CN"/>
        </w:rPr>
        <w:t xml:space="preserve">ell for PUCCH transmission is needed. Since UE should first determine in which slot/sub-slot on PCell the PUCCH is transmitted, then determine whether PUCCH should be switched to </w:t>
      </w:r>
      <w:r w:rsidR="00B8762F">
        <w:rPr>
          <w:rFonts w:eastAsiaTheme="minorEastAsia" w:hint="eastAsia"/>
          <w:iCs/>
          <w:kern w:val="2"/>
          <w:lang w:eastAsia="zh-CN"/>
        </w:rPr>
        <w:t xml:space="preserve">a </w:t>
      </w:r>
      <w:r>
        <w:rPr>
          <w:rFonts w:eastAsiaTheme="minorEastAsia" w:hint="eastAsia"/>
          <w:iCs/>
          <w:kern w:val="2"/>
          <w:lang w:eastAsia="zh-CN"/>
        </w:rPr>
        <w:t>S</w:t>
      </w:r>
      <w:r w:rsidR="00B8762F">
        <w:rPr>
          <w:rFonts w:eastAsiaTheme="minorEastAsia" w:hint="eastAsia"/>
          <w:iCs/>
          <w:kern w:val="2"/>
          <w:lang w:eastAsia="zh-CN"/>
        </w:rPr>
        <w:t>C</w:t>
      </w:r>
      <w:r>
        <w:rPr>
          <w:rFonts w:eastAsiaTheme="minorEastAsia" w:hint="eastAsia"/>
          <w:iCs/>
          <w:kern w:val="2"/>
          <w:lang w:eastAsia="zh-CN"/>
        </w:rPr>
        <w:t xml:space="preserve">ell. For dynamic PUCCH resource with HARQ-ACK, UE should understanding the DCI based on the configuration for PCell, and then map to a certain PUCCH </w:t>
      </w:r>
      <w:r>
        <w:rPr>
          <w:rFonts w:eastAsiaTheme="minorEastAsia"/>
          <w:iCs/>
          <w:kern w:val="2"/>
          <w:lang w:eastAsia="zh-CN"/>
        </w:rPr>
        <w:t>resource</w:t>
      </w:r>
      <w:r>
        <w:rPr>
          <w:rFonts w:eastAsiaTheme="minorEastAsia" w:hint="eastAsia"/>
          <w:iCs/>
          <w:kern w:val="2"/>
          <w:lang w:eastAsia="zh-CN"/>
        </w:rPr>
        <w:t xml:space="preserve"> on S</w:t>
      </w:r>
      <w:r w:rsidR="00B8762F">
        <w:rPr>
          <w:rFonts w:eastAsiaTheme="minorEastAsia" w:hint="eastAsia"/>
          <w:iCs/>
          <w:kern w:val="2"/>
          <w:lang w:eastAsia="zh-CN"/>
        </w:rPr>
        <w:t>C</w:t>
      </w:r>
      <w:r>
        <w:rPr>
          <w:rFonts w:eastAsiaTheme="minorEastAsia" w:hint="eastAsia"/>
          <w:iCs/>
          <w:kern w:val="2"/>
          <w:lang w:eastAsia="zh-CN"/>
        </w:rPr>
        <w:t xml:space="preserve">ell in case of different SCS, it is a little complicated especially considering the case that </w:t>
      </w:r>
      <w:r w:rsidR="00632009">
        <w:rPr>
          <w:rFonts w:eastAsiaTheme="minorEastAsia" w:hint="eastAsia"/>
          <w:iCs/>
          <w:kern w:val="2"/>
          <w:lang w:eastAsia="zh-CN"/>
        </w:rPr>
        <w:t>if the switching pattern is symbol based</w:t>
      </w:r>
      <w:r>
        <w:rPr>
          <w:rFonts w:eastAsiaTheme="minorEastAsia" w:hint="eastAsia"/>
          <w:iCs/>
          <w:kern w:val="2"/>
          <w:lang w:eastAsia="zh-CN"/>
        </w:rPr>
        <w:t xml:space="preserve">. </w:t>
      </w:r>
      <w:r w:rsidR="00632009">
        <w:rPr>
          <w:rFonts w:eastAsiaTheme="minorEastAsia" w:hint="eastAsia"/>
          <w:iCs/>
          <w:kern w:val="2"/>
          <w:lang w:eastAsia="zh-CN"/>
        </w:rPr>
        <w:t xml:space="preserve">In addition, </w:t>
      </w:r>
      <w:r>
        <w:rPr>
          <w:rFonts w:eastAsiaTheme="minorEastAsia" w:hint="eastAsia"/>
          <w:iCs/>
          <w:kern w:val="2"/>
          <w:lang w:eastAsia="zh-CN"/>
        </w:rPr>
        <w:t>RRC overhead</w:t>
      </w:r>
      <w:r w:rsidR="00342BC0">
        <w:rPr>
          <w:rFonts w:eastAsiaTheme="minorEastAsia" w:hint="eastAsia"/>
          <w:iCs/>
          <w:kern w:val="2"/>
          <w:lang w:eastAsia="zh-CN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is needed for this option.</w:t>
      </w:r>
    </w:p>
    <w:p w:rsidR="00F2708A" w:rsidRDefault="00894DAB" w:rsidP="00F2708A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A</w:t>
      </w:r>
      <w:r w:rsidR="00F2708A">
        <w:rPr>
          <w:rFonts w:eastAsiaTheme="minorEastAsia" w:hint="eastAsia"/>
          <w:iCs/>
          <w:kern w:val="2"/>
          <w:lang w:eastAsia="zh-CN"/>
        </w:rPr>
        <w:t xml:space="preserve">n issue for these options is that there may be </w:t>
      </w:r>
      <w:bookmarkStart w:id="8" w:name="OLE_LINK6"/>
      <w:bookmarkStart w:id="9" w:name="OLE_LINK7"/>
      <w:r w:rsidR="00F2708A">
        <w:rPr>
          <w:rFonts w:eastAsiaTheme="minorEastAsia" w:hint="eastAsia"/>
          <w:iCs/>
          <w:kern w:val="2"/>
          <w:lang w:eastAsia="zh-CN"/>
        </w:rPr>
        <w:t>overlapping between the PUCCH on switched cell and PUCCH on original cell</w:t>
      </w:r>
      <w:bookmarkEnd w:id="8"/>
      <w:bookmarkEnd w:id="9"/>
      <w:r w:rsidR="00F2708A">
        <w:rPr>
          <w:rFonts w:eastAsiaTheme="minorEastAsia" w:hint="eastAsia"/>
          <w:iCs/>
          <w:kern w:val="2"/>
          <w:lang w:eastAsia="zh-CN"/>
        </w:rPr>
        <w:t xml:space="preserve">. As shown in </w:t>
      </w:r>
      <w:r>
        <w:rPr>
          <w:rFonts w:eastAsiaTheme="minorEastAsia"/>
          <w:iCs/>
          <w:kern w:val="2"/>
          <w:lang w:eastAsia="zh-CN"/>
        </w:rPr>
        <w:fldChar w:fldCharType="begin"/>
      </w:r>
      <w:r>
        <w:rPr>
          <w:rFonts w:eastAsiaTheme="minorEastAsia"/>
          <w:iCs/>
          <w:kern w:val="2"/>
          <w:lang w:eastAsia="zh-CN"/>
        </w:rPr>
        <w:instrText xml:space="preserve"> </w:instrText>
      </w:r>
      <w:r>
        <w:rPr>
          <w:rFonts w:eastAsiaTheme="minorEastAsia" w:hint="eastAsia"/>
          <w:iCs/>
          <w:kern w:val="2"/>
          <w:lang w:eastAsia="zh-CN"/>
        </w:rPr>
        <w:instrText>REF _Ref71365670 \h</w:instrText>
      </w:r>
      <w:r>
        <w:rPr>
          <w:rFonts w:eastAsiaTheme="minorEastAsia"/>
          <w:iCs/>
          <w:kern w:val="2"/>
          <w:lang w:eastAsia="zh-CN"/>
        </w:rPr>
        <w:instrText xml:space="preserve"> </w:instrText>
      </w:r>
      <w:r>
        <w:rPr>
          <w:rFonts w:eastAsiaTheme="minorEastAsia"/>
          <w:iCs/>
          <w:kern w:val="2"/>
          <w:lang w:eastAsia="zh-CN"/>
        </w:rPr>
      </w:r>
      <w:r>
        <w:rPr>
          <w:rFonts w:eastAsiaTheme="minorEastAsia"/>
          <w:iCs/>
          <w:kern w:val="2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Theme="minorEastAsia"/>
          <w:iCs/>
          <w:kern w:val="2"/>
          <w:lang w:eastAsia="zh-CN"/>
        </w:rPr>
        <w:fldChar w:fldCharType="end"/>
      </w:r>
      <w:r w:rsidR="00834070">
        <w:rPr>
          <w:rFonts w:eastAsiaTheme="minorEastAsia" w:hint="eastAsia"/>
          <w:iCs/>
          <w:kern w:val="2"/>
          <w:lang w:eastAsia="zh-CN"/>
        </w:rPr>
        <w:t>, assuming CC1 is PCell and CC2 is S</w:t>
      </w:r>
      <w:r w:rsidR="00834070">
        <w:rPr>
          <w:rFonts w:eastAsiaTheme="minorEastAsia"/>
          <w:iCs/>
          <w:kern w:val="2"/>
          <w:lang w:eastAsia="zh-CN"/>
        </w:rPr>
        <w:t>c</w:t>
      </w:r>
      <w:r w:rsidR="00834070">
        <w:rPr>
          <w:rFonts w:eastAsiaTheme="minorEastAsia" w:hint="eastAsia"/>
          <w:iCs/>
          <w:kern w:val="2"/>
          <w:lang w:eastAsia="zh-CN"/>
        </w:rPr>
        <w:t xml:space="preserve">ell, if PUCCH-1 is switched to CC2, </w:t>
      </w:r>
      <w:r>
        <w:rPr>
          <w:rFonts w:eastAsiaTheme="minorEastAsia" w:hint="eastAsia"/>
          <w:iCs/>
          <w:kern w:val="2"/>
          <w:lang w:eastAsia="zh-CN"/>
        </w:rPr>
        <w:t>and</w:t>
      </w:r>
      <w:r w:rsidR="00834070">
        <w:rPr>
          <w:rFonts w:eastAsiaTheme="minorEastAsia" w:hint="eastAsia"/>
          <w:iCs/>
          <w:kern w:val="2"/>
          <w:lang w:eastAsia="zh-CN"/>
        </w:rPr>
        <w:t xml:space="preserve"> then it overlaps with a PUCCH-2 on CC1, how to deal with this overlapping should be considered.</w:t>
      </w:r>
      <w:r w:rsidR="005162FE">
        <w:rPr>
          <w:rFonts w:eastAsiaTheme="minorEastAsia" w:hint="eastAsia"/>
          <w:iCs/>
          <w:kern w:val="2"/>
          <w:lang w:eastAsia="zh-CN"/>
        </w:rPr>
        <w:t xml:space="preserve"> For Alt.1/1A, the switched PUCCH resource is indicated by </w:t>
      </w:r>
      <w:proofErr w:type="gramStart"/>
      <w:r w:rsidR="005162FE">
        <w:rPr>
          <w:rFonts w:eastAsiaTheme="minorEastAsia" w:hint="eastAsia"/>
          <w:iCs/>
          <w:kern w:val="2"/>
          <w:lang w:eastAsia="zh-CN"/>
        </w:rPr>
        <w:t>DCI,</w:t>
      </w:r>
      <w:proofErr w:type="gramEnd"/>
      <w:r w:rsidR="005162FE">
        <w:rPr>
          <w:rFonts w:eastAsiaTheme="minorEastAsia" w:hint="eastAsia"/>
          <w:iCs/>
          <w:kern w:val="2"/>
          <w:lang w:eastAsia="zh-CN"/>
        </w:rPr>
        <w:t xml:space="preserve"> hence this can be avoided by gNB. For Alt.2C, it can also be avoided by configuring a switching pattern </w:t>
      </w:r>
      <w:r>
        <w:rPr>
          <w:rFonts w:eastAsiaTheme="minorEastAsia" w:hint="eastAsia"/>
          <w:iCs/>
          <w:kern w:val="2"/>
          <w:lang w:eastAsia="zh-CN"/>
        </w:rPr>
        <w:t>based on the slot boundary</w:t>
      </w:r>
      <w:r w:rsidR="005C6E98">
        <w:rPr>
          <w:rFonts w:eastAsiaTheme="minorEastAsia" w:hint="eastAsia"/>
          <w:iCs/>
          <w:kern w:val="2"/>
          <w:lang w:eastAsia="zh-CN"/>
        </w:rPr>
        <w:t xml:space="preserve"> which is aligned between carriers which could transmit PUCCH</w:t>
      </w:r>
      <w:r>
        <w:rPr>
          <w:rFonts w:eastAsiaTheme="minorEastAsia" w:hint="eastAsia"/>
          <w:iCs/>
          <w:kern w:val="2"/>
          <w:lang w:eastAsia="zh-CN"/>
        </w:rPr>
        <w:t xml:space="preserve">, then all the PUCCH resources </w:t>
      </w:r>
      <w:r w:rsidR="005C6E98">
        <w:rPr>
          <w:rFonts w:eastAsiaTheme="minorEastAsia" w:hint="eastAsia"/>
          <w:iCs/>
          <w:kern w:val="2"/>
          <w:lang w:eastAsia="zh-CN"/>
        </w:rPr>
        <w:t xml:space="preserve">in a slot </w:t>
      </w:r>
      <w:r>
        <w:rPr>
          <w:rFonts w:eastAsiaTheme="minorEastAsia" w:hint="eastAsia"/>
          <w:iCs/>
          <w:kern w:val="2"/>
          <w:lang w:eastAsia="zh-CN"/>
        </w:rPr>
        <w:t xml:space="preserve">should be switched together. For Alt. 2B, it is not clear how to avoid this </w:t>
      </w:r>
      <w:r w:rsidR="00E44486">
        <w:rPr>
          <w:rFonts w:eastAsiaTheme="minorEastAsia"/>
          <w:iCs/>
          <w:kern w:val="2"/>
          <w:lang w:eastAsia="zh-CN"/>
        </w:rPr>
        <w:t>overlapping;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BC3891">
        <w:rPr>
          <w:rFonts w:eastAsiaTheme="minorEastAsia" w:hint="eastAsia"/>
          <w:iCs/>
          <w:kern w:val="2"/>
          <w:lang w:eastAsia="zh-CN"/>
        </w:rPr>
        <w:t>it seems additional rules for overlapping between PUCCH on different carriers should be considered.</w:t>
      </w:r>
    </w:p>
    <w:p w:rsidR="00F2708A" w:rsidRDefault="00F2708A" w:rsidP="00F2708A">
      <w:pPr>
        <w:keepNext/>
        <w:spacing w:after="120"/>
        <w:jc w:val="center"/>
      </w:pPr>
      <w:r>
        <w:object w:dxaOrig="6088" w:dyaOrig="2436">
          <v:shape id="_x0000_i1026" type="#_x0000_t75" style="width:234pt;height:93.5pt" o:ole="">
            <v:imagedata r:id="rId11" o:title=""/>
          </v:shape>
          <o:OLEObject Type="Embed" ProgID="Visio.Drawing.11" ShapeID="_x0000_i1026" DrawAspect="Content" ObjectID="_1682270192" r:id="rId12"/>
        </w:object>
      </w:r>
    </w:p>
    <w:p w:rsidR="00F2708A" w:rsidRDefault="00F2708A" w:rsidP="00F2708A">
      <w:pPr>
        <w:pStyle w:val="ae"/>
        <w:spacing w:after="120"/>
        <w:jc w:val="center"/>
        <w:rPr>
          <w:rFonts w:eastAsiaTheme="minorEastAsia"/>
          <w:iCs/>
          <w:kern w:val="2"/>
          <w:lang w:eastAsia="zh-CN"/>
        </w:rPr>
      </w:pPr>
      <w:bookmarkStart w:id="10" w:name="_Ref7136567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0"/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iCs/>
          <w:kern w:val="2"/>
          <w:lang w:eastAsia="zh-CN"/>
        </w:rPr>
        <w:t>Overlapping between the PUCCH on switched cell and PUCCH on original cell</w:t>
      </w:r>
    </w:p>
    <w:p w:rsidR="00F2708A" w:rsidRPr="00F2708A" w:rsidRDefault="00894DAB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In addition, </w:t>
      </w:r>
      <w:r w:rsidR="007559C9">
        <w:rPr>
          <w:rFonts w:eastAsiaTheme="minorEastAsia" w:hint="eastAsia"/>
          <w:iCs/>
          <w:kern w:val="2"/>
          <w:lang w:eastAsia="zh-CN"/>
        </w:rPr>
        <w:t xml:space="preserve">for Alt.2B/2C, the </w:t>
      </w:r>
      <w:r w:rsidR="007312C9">
        <w:rPr>
          <w:rFonts w:eastAsiaTheme="minorEastAsia" w:hint="eastAsia"/>
          <w:iCs/>
          <w:kern w:val="2"/>
          <w:lang w:eastAsia="zh-CN"/>
        </w:rPr>
        <w:t xml:space="preserve">operation order </w:t>
      </w:r>
      <w:r w:rsidR="007559C9">
        <w:rPr>
          <w:rFonts w:eastAsiaTheme="minorEastAsia" w:hint="eastAsia"/>
          <w:iCs/>
          <w:kern w:val="2"/>
          <w:lang w:eastAsia="zh-CN"/>
        </w:rPr>
        <w:t>of PUCCH carrier switching and UL multiplexing should be considered</w:t>
      </w:r>
      <w:r w:rsidR="007312C9">
        <w:rPr>
          <w:rFonts w:eastAsiaTheme="minorEastAsia" w:hint="eastAsia"/>
          <w:iCs/>
          <w:kern w:val="2"/>
          <w:lang w:eastAsia="zh-CN"/>
        </w:rPr>
        <w:t xml:space="preserve"> considering that different orders</w:t>
      </w:r>
      <w:r w:rsidR="007559C9">
        <w:rPr>
          <w:rFonts w:eastAsiaTheme="minorEastAsia" w:hint="eastAsia"/>
          <w:iCs/>
          <w:kern w:val="2"/>
          <w:lang w:eastAsia="zh-CN"/>
        </w:rPr>
        <w:t xml:space="preserve"> may have different results, </w:t>
      </w:r>
      <w:r w:rsidR="007312C9">
        <w:rPr>
          <w:rFonts w:eastAsiaTheme="minorEastAsia" w:hint="eastAsia"/>
          <w:iCs/>
          <w:kern w:val="2"/>
          <w:lang w:eastAsia="zh-CN"/>
        </w:rPr>
        <w:t xml:space="preserve">which requires </w:t>
      </w:r>
      <w:r w:rsidR="007559C9">
        <w:rPr>
          <w:rFonts w:eastAsiaTheme="minorEastAsia" w:hint="eastAsia"/>
          <w:iCs/>
          <w:kern w:val="2"/>
          <w:lang w:eastAsia="zh-CN"/>
        </w:rPr>
        <w:t>more discussion</w:t>
      </w:r>
      <w:r w:rsidR="007312C9">
        <w:rPr>
          <w:rFonts w:eastAsiaTheme="minorEastAsia" w:hint="eastAsia"/>
          <w:iCs/>
          <w:kern w:val="2"/>
          <w:lang w:eastAsia="zh-CN"/>
        </w:rPr>
        <w:t>s</w:t>
      </w:r>
      <w:r w:rsidR="007559C9">
        <w:rPr>
          <w:rFonts w:eastAsiaTheme="minorEastAsia" w:hint="eastAsia"/>
          <w:iCs/>
          <w:kern w:val="2"/>
          <w:lang w:eastAsia="zh-CN"/>
        </w:rPr>
        <w:t>.</w:t>
      </w:r>
    </w:p>
    <w:p w:rsidR="002251B6" w:rsidRDefault="002251B6" w:rsidP="009F72D4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Compar</w:t>
      </w:r>
      <w:r w:rsidR="007312C9">
        <w:rPr>
          <w:rFonts w:eastAsiaTheme="minorEastAsia" w:hint="eastAsia"/>
          <w:iCs/>
          <w:kern w:val="2"/>
          <w:lang w:eastAsia="zh-CN"/>
        </w:rPr>
        <w:t>ing</w:t>
      </w:r>
      <w:r>
        <w:rPr>
          <w:rFonts w:eastAsiaTheme="minorEastAsia" w:hint="eastAsia"/>
          <w:iCs/>
          <w:kern w:val="2"/>
          <w:lang w:eastAsia="zh-CN"/>
        </w:rPr>
        <w:t xml:space="preserve"> the </w:t>
      </w:r>
      <w:r w:rsidR="007559C9">
        <w:rPr>
          <w:rFonts w:eastAsiaTheme="minorEastAsia" w:hint="eastAsia"/>
          <w:iCs/>
          <w:kern w:val="2"/>
          <w:lang w:eastAsia="zh-CN"/>
        </w:rPr>
        <w:t>four</w:t>
      </w:r>
      <w:r>
        <w:rPr>
          <w:rFonts w:eastAsiaTheme="minorEastAsia" w:hint="eastAsia"/>
          <w:iCs/>
          <w:kern w:val="2"/>
          <w:lang w:eastAsia="zh-CN"/>
        </w:rPr>
        <w:t xml:space="preserve"> alternatives, </w:t>
      </w:r>
      <w:r w:rsidR="00B8762F">
        <w:rPr>
          <w:rFonts w:eastAsiaTheme="minorEastAsia" w:hint="eastAsia"/>
          <w:iCs/>
          <w:kern w:val="2"/>
          <w:lang w:eastAsia="zh-CN"/>
        </w:rPr>
        <w:t xml:space="preserve">each has corresponding </w:t>
      </w:r>
      <w:r w:rsidR="00B8762F" w:rsidRPr="00B8762F">
        <w:rPr>
          <w:rFonts w:eastAsiaTheme="minorEastAsia"/>
          <w:iCs/>
          <w:kern w:val="2"/>
          <w:lang w:eastAsia="zh-CN"/>
        </w:rPr>
        <w:t xml:space="preserve">merits and </w:t>
      </w:r>
      <w:r w:rsidR="007312C9" w:rsidRPr="00B8762F">
        <w:rPr>
          <w:rFonts w:eastAsiaTheme="minorEastAsia"/>
          <w:iCs/>
          <w:kern w:val="2"/>
          <w:lang w:eastAsia="zh-CN"/>
        </w:rPr>
        <w:t>demerits</w:t>
      </w:r>
      <w:r w:rsidR="007312C9">
        <w:rPr>
          <w:rFonts w:eastAsiaTheme="minorEastAsia"/>
          <w:iCs/>
          <w:kern w:val="2"/>
          <w:lang w:eastAsia="zh-CN"/>
        </w:rPr>
        <w:t>.</w:t>
      </w:r>
      <w:r w:rsidR="00B8762F">
        <w:rPr>
          <w:rFonts w:eastAsiaTheme="minorEastAsia" w:hint="eastAsia"/>
          <w:iCs/>
          <w:kern w:val="2"/>
          <w:lang w:eastAsia="zh-CN"/>
        </w:rPr>
        <w:t xml:space="preserve"> </w:t>
      </w:r>
      <w:r w:rsidR="007312C9">
        <w:rPr>
          <w:rFonts w:eastAsiaTheme="minorEastAsia" w:hint="eastAsia"/>
          <w:iCs/>
          <w:kern w:val="2"/>
          <w:lang w:eastAsia="zh-CN"/>
        </w:rPr>
        <w:t>W</w:t>
      </w:r>
      <w:r>
        <w:rPr>
          <w:rFonts w:eastAsiaTheme="minorEastAsia" w:hint="eastAsia"/>
          <w:iCs/>
          <w:kern w:val="2"/>
          <w:lang w:eastAsia="zh-CN"/>
        </w:rPr>
        <w:t xml:space="preserve">e </w:t>
      </w:r>
      <w:r w:rsidR="00B8762F">
        <w:rPr>
          <w:rFonts w:eastAsiaTheme="minorEastAsia" w:hint="eastAsia"/>
          <w:iCs/>
          <w:kern w:val="2"/>
          <w:lang w:eastAsia="zh-CN"/>
        </w:rPr>
        <w:t xml:space="preserve">slightly </w:t>
      </w:r>
      <w:r>
        <w:rPr>
          <w:rFonts w:eastAsiaTheme="minorEastAsia" w:hint="eastAsia"/>
          <w:iCs/>
          <w:kern w:val="2"/>
          <w:lang w:eastAsia="zh-CN"/>
        </w:rPr>
        <w:t>prefer Alt.1</w:t>
      </w:r>
      <w:r w:rsidR="007559C9">
        <w:rPr>
          <w:rFonts w:eastAsiaTheme="minorEastAsia" w:hint="eastAsia"/>
          <w:iCs/>
          <w:kern w:val="2"/>
          <w:lang w:eastAsia="zh-CN"/>
        </w:rPr>
        <w:t xml:space="preserve">, which is the </w:t>
      </w:r>
      <w:r w:rsidR="007559C9">
        <w:rPr>
          <w:rFonts w:eastAsiaTheme="minorEastAsia"/>
          <w:iCs/>
          <w:kern w:val="2"/>
          <w:lang w:eastAsia="zh-CN"/>
        </w:rPr>
        <w:t>simplest</w:t>
      </w:r>
      <w:r w:rsidR="007559C9">
        <w:rPr>
          <w:rFonts w:eastAsiaTheme="minorEastAsia" w:hint="eastAsia"/>
          <w:iCs/>
          <w:kern w:val="2"/>
          <w:lang w:eastAsia="zh-CN"/>
        </w:rPr>
        <w:t xml:space="preserve"> scheme</w:t>
      </w:r>
      <w:r w:rsidR="007312C9">
        <w:rPr>
          <w:rFonts w:eastAsiaTheme="minorEastAsia" w:hint="eastAsia"/>
          <w:iCs/>
          <w:kern w:val="2"/>
          <w:lang w:eastAsia="zh-CN"/>
        </w:rPr>
        <w:t xml:space="preserve"> with least</w:t>
      </w:r>
      <w:r w:rsidR="007559C9">
        <w:rPr>
          <w:rFonts w:eastAsiaTheme="minorEastAsia" w:hint="eastAsia"/>
          <w:iCs/>
          <w:kern w:val="2"/>
          <w:lang w:eastAsia="zh-CN"/>
        </w:rPr>
        <w:t xml:space="preserve"> specification effort</w:t>
      </w:r>
      <w:r w:rsidR="007312C9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>.</w:t>
      </w:r>
      <w:r w:rsidR="00631F9E">
        <w:rPr>
          <w:rFonts w:eastAsiaTheme="minorEastAsia" w:hint="eastAsia"/>
          <w:iCs/>
          <w:kern w:val="2"/>
          <w:lang w:eastAsia="zh-CN"/>
        </w:rPr>
        <w:t xml:space="preserve"> With this option, the </w:t>
      </w:r>
      <w:r w:rsidR="00685744">
        <w:rPr>
          <w:rFonts w:eastAsiaTheme="minorEastAsia" w:hint="eastAsia"/>
          <w:iCs/>
          <w:kern w:val="2"/>
          <w:lang w:eastAsia="zh-CN"/>
        </w:rPr>
        <w:t xml:space="preserve">SPS </w:t>
      </w:r>
      <w:r w:rsidR="00631F9E">
        <w:rPr>
          <w:rFonts w:eastAsiaTheme="minorEastAsia" w:hint="eastAsia"/>
          <w:iCs/>
          <w:kern w:val="2"/>
          <w:lang w:eastAsia="zh-CN"/>
        </w:rPr>
        <w:t xml:space="preserve">HARQ-ACK can be </w:t>
      </w:r>
      <w:r w:rsidR="00685744">
        <w:rPr>
          <w:rFonts w:eastAsiaTheme="minorEastAsia" w:hint="eastAsia"/>
          <w:iCs/>
          <w:kern w:val="2"/>
          <w:lang w:eastAsia="zh-CN"/>
        </w:rPr>
        <w:t>multiplex with dynamic HARQ-ACK in the same slot if dynamic HARQ-ACK is indicated to be transmit</w:t>
      </w:r>
      <w:r w:rsidR="00177DE8">
        <w:rPr>
          <w:rFonts w:eastAsiaTheme="minorEastAsia" w:hint="eastAsia"/>
          <w:iCs/>
          <w:kern w:val="2"/>
          <w:lang w:eastAsia="zh-CN"/>
        </w:rPr>
        <w:t>ted</w:t>
      </w:r>
      <w:r w:rsidR="00685744">
        <w:rPr>
          <w:rFonts w:eastAsiaTheme="minorEastAsia" w:hint="eastAsia"/>
          <w:iCs/>
          <w:kern w:val="2"/>
          <w:lang w:eastAsia="zh-CN"/>
        </w:rPr>
        <w:t xml:space="preserve"> on the switched cell</w:t>
      </w:r>
      <w:r w:rsidR="00EB3BD5">
        <w:rPr>
          <w:rFonts w:eastAsiaTheme="minorEastAsia" w:hint="eastAsia"/>
          <w:iCs/>
          <w:kern w:val="2"/>
          <w:lang w:eastAsia="zh-CN"/>
        </w:rPr>
        <w:t xml:space="preserve"> and</w:t>
      </w:r>
      <w:r w:rsidR="00685744">
        <w:rPr>
          <w:rFonts w:eastAsiaTheme="minorEastAsia" w:hint="eastAsia"/>
          <w:iCs/>
          <w:kern w:val="2"/>
          <w:lang w:eastAsia="zh-CN"/>
        </w:rPr>
        <w:t xml:space="preserve"> the other configured PUCCH resource</w:t>
      </w:r>
      <w:r w:rsidR="00B76175">
        <w:rPr>
          <w:rFonts w:eastAsiaTheme="minorEastAsia" w:hint="eastAsia"/>
          <w:iCs/>
          <w:kern w:val="2"/>
          <w:lang w:eastAsia="zh-CN"/>
        </w:rPr>
        <w:t>s</w:t>
      </w:r>
      <w:r w:rsidR="00685744">
        <w:rPr>
          <w:rFonts w:eastAsiaTheme="minorEastAsia" w:hint="eastAsia"/>
          <w:iCs/>
          <w:kern w:val="2"/>
          <w:lang w:eastAsia="zh-CN"/>
        </w:rPr>
        <w:t xml:space="preserve"> can be dropped </w:t>
      </w:r>
      <w:r w:rsidR="00177DE8">
        <w:rPr>
          <w:rFonts w:eastAsiaTheme="minorEastAsia" w:hint="eastAsia"/>
          <w:iCs/>
          <w:kern w:val="2"/>
          <w:lang w:eastAsia="zh-CN"/>
        </w:rPr>
        <w:t>if it is in the same slot with the switched dynamic HARQ-ACK. For the case of different numerolog</w:t>
      </w:r>
      <w:r w:rsidR="00EB3BD5">
        <w:rPr>
          <w:rFonts w:eastAsiaTheme="minorEastAsia" w:hint="eastAsia"/>
          <w:iCs/>
          <w:kern w:val="2"/>
          <w:lang w:eastAsia="zh-CN"/>
        </w:rPr>
        <w:t>ies</w:t>
      </w:r>
      <w:r w:rsidR="00177DE8">
        <w:rPr>
          <w:rFonts w:eastAsiaTheme="minorEastAsia" w:hint="eastAsia"/>
          <w:iCs/>
          <w:kern w:val="2"/>
          <w:lang w:eastAsia="zh-CN"/>
        </w:rPr>
        <w:t xml:space="preserve">, the slot of the smallest SCS can be used as the reference. </w:t>
      </w:r>
      <w:r w:rsidR="00B76175">
        <w:rPr>
          <w:rFonts w:eastAsiaTheme="minorEastAsia" w:hint="eastAsia"/>
          <w:iCs/>
          <w:kern w:val="2"/>
          <w:lang w:eastAsia="zh-CN"/>
        </w:rPr>
        <w:t xml:space="preserve">As shown in </w:t>
      </w:r>
      <w:r w:rsidR="00B76175">
        <w:rPr>
          <w:rFonts w:eastAsiaTheme="minorEastAsia"/>
          <w:iCs/>
          <w:kern w:val="2"/>
          <w:lang w:eastAsia="zh-CN"/>
        </w:rPr>
        <w:fldChar w:fldCharType="begin"/>
      </w:r>
      <w:r w:rsidR="00B76175">
        <w:rPr>
          <w:rFonts w:eastAsiaTheme="minorEastAsia"/>
          <w:iCs/>
          <w:kern w:val="2"/>
          <w:lang w:eastAsia="zh-CN"/>
        </w:rPr>
        <w:instrText xml:space="preserve"> </w:instrText>
      </w:r>
      <w:r w:rsidR="00B76175">
        <w:rPr>
          <w:rFonts w:eastAsiaTheme="minorEastAsia" w:hint="eastAsia"/>
          <w:iCs/>
          <w:kern w:val="2"/>
          <w:lang w:eastAsia="zh-CN"/>
        </w:rPr>
        <w:instrText>REF _Ref71374237 \h</w:instrText>
      </w:r>
      <w:r w:rsidR="00B76175">
        <w:rPr>
          <w:rFonts w:eastAsiaTheme="minorEastAsia"/>
          <w:iCs/>
          <w:kern w:val="2"/>
          <w:lang w:eastAsia="zh-CN"/>
        </w:rPr>
        <w:instrText xml:space="preserve"> </w:instrText>
      </w:r>
      <w:r w:rsidR="00B76175">
        <w:rPr>
          <w:rFonts w:eastAsiaTheme="minorEastAsia"/>
          <w:iCs/>
          <w:kern w:val="2"/>
          <w:lang w:eastAsia="zh-CN"/>
        </w:rPr>
      </w:r>
      <w:r w:rsidR="00B76175">
        <w:rPr>
          <w:rFonts w:eastAsiaTheme="minorEastAsia"/>
          <w:iCs/>
          <w:kern w:val="2"/>
          <w:lang w:eastAsia="zh-CN"/>
        </w:rPr>
        <w:fldChar w:fldCharType="separate"/>
      </w:r>
      <w:r w:rsidR="00B76175">
        <w:t xml:space="preserve">Figure </w:t>
      </w:r>
      <w:r w:rsidR="00B76175">
        <w:rPr>
          <w:noProof/>
        </w:rPr>
        <w:t>3</w:t>
      </w:r>
      <w:r w:rsidR="00B76175">
        <w:rPr>
          <w:rFonts w:eastAsiaTheme="minorEastAsia"/>
          <w:iCs/>
          <w:kern w:val="2"/>
          <w:lang w:eastAsia="zh-CN"/>
        </w:rPr>
        <w:fldChar w:fldCharType="end"/>
      </w:r>
      <w:r w:rsidR="00B76175">
        <w:rPr>
          <w:rFonts w:eastAsiaTheme="minorEastAsia" w:hint="eastAsia"/>
          <w:iCs/>
          <w:kern w:val="2"/>
          <w:lang w:eastAsia="zh-CN"/>
        </w:rPr>
        <w:t>, the SPS HARQ-ACK in slot n of CC1 can be multiplexed with dynamic HARQ-ACK in slot 2n of CC2</w:t>
      </w:r>
      <w:r w:rsidR="00EB3BD5">
        <w:rPr>
          <w:rFonts w:eastAsiaTheme="minorEastAsia" w:hint="eastAsia"/>
          <w:iCs/>
          <w:kern w:val="2"/>
          <w:lang w:eastAsia="zh-CN"/>
        </w:rPr>
        <w:t xml:space="preserve"> since </w:t>
      </w:r>
      <w:r w:rsidR="00B76175">
        <w:rPr>
          <w:rFonts w:eastAsiaTheme="minorEastAsia" w:hint="eastAsia"/>
          <w:iCs/>
          <w:kern w:val="2"/>
          <w:lang w:eastAsia="zh-CN"/>
        </w:rPr>
        <w:t>the</w:t>
      </w:r>
      <w:r w:rsidR="009D3129">
        <w:rPr>
          <w:rFonts w:eastAsiaTheme="minorEastAsia" w:hint="eastAsia"/>
          <w:iCs/>
          <w:kern w:val="2"/>
          <w:lang w:eastAsia="zh-CN"/>
        </w:rPr>
        <w:t>y</w:t>
      </w:r>
      <w:r w:rsidR="00B76175">
        <w:rPr>
          <w:rFonts w:eastAsiaTheme="minorEastAsia" w:hint="eastAsia"/>
          <w:iCs/>
          <w:kern w:val="2"/>
          <w:lang w:eastAsia="zh-CN"/>
        </w:rPr>
        <w:t xml:space="preserve"> are considered</w:t>
      </w:r>
      <w:r w:rsidR="00EB3BD5">
        <w:rPr>
          <w:rFonts w:eastAsiaTheme="minorEastAsia" w:hint="eastAsia"/>
          <w:iCs/>
          <w:kern w:val="2"/>
          <w:lang w:eastAsia="zh-CN"/>
        </w:rPr>
        <w:t xml:space="preserve"> to be</w:t>
      </w:r>
      <w:r w:rsidR="00B76175">
        <w:rPr>
          <w:rFonts w:eastAsiaTheme="minorEastAsia" w:hint="eastAsia"/>
          <w:iCs/>
          <w:kern w:val="2"/>
          <w:lang w:eastAsia="zh-CN"/>
        </w:rPr>
        <w:t xml:space="preserve"> in the same slot based on the SCS of CC1.</w:t>
      </w:r>
    </w:p>
    <w:p w:rsidR="00177DE8" w:rsidRDefault="00AD0BF9" w:rsidP="00F819E1">
      <w:pPr>
        <w:keepNext/>
        <w:spacing w:after="120"/>
        <w:jc w:val="center"/>
      </w:pPr>
      <w:r>
        <w:object w:dxaOrig="6032" w:dyaOrig="2932">
          <v:shape id="_x0000_i1027" type="#_x0000_t75" style="width:247.35pt;height:120.2pt" o:ole="">
            <v:imagedata r:id="rId13" o:title=""/>
          </v:shape>
          <o:OLEObject Type="Embed" ProgID="Visio.Drawing.11" ShapeID="_x0000_i1027" DrawAspect="Content" ObjectID="_1682270193" r:id="rId14"/>
        </w:object>
      </w:r>
    </w:p>
    <w:p w:rsidR="00177DE8" w:rsidRDefault="00177DE8" w:rsidP="00F819E1">
      <w:pPr>
        <w:pStyle w:val="ae"/>
        <w:spacing w:after="120"/>
        <w:jc w:val="center"/>
        <w:rPr>
          <w:rFonts w:eastAsiaTheme="minorEastAsia"/>
          <w:iCs/>
          <w:kern w:val="2"/>
          <w:lang w:eastAsia="zh-CN"/>
        </w:rPr>
      </w:pPr>
      <w:bookmarkStart w:id="11" w:name="_Ref71374237"/>
      <w:r>
        <w:t xml:space="preserve">Figure </w:t>
      </w:r>
      <w:r w:rsidR="00E4368F">
        <w:fldChar w:fldCharType="begin"/>
      </w:r>
      <w:r w:rsidR="00E4368F">
        <w:instrText xml:space="preserve"> SEQ Figure \* ARABIC </w:instrText>
      </w:r>
      <w:r w:rsidR="00E4368F">
        <w:fldChar w:fldCharType="separate"/>
      </w:r>
      <w:r w:rsidR="00AD0BF9">
        <w:rPr>
          <w:noProof/>
        </w:rPr>
        <w:t>3</w:t>
      </w:r>
      <w:r w:rsidR="00E4368F">
        <w:rPr>
          <w:noProof/>
        </w:rPr>
        <w:fldChar w:fldCharType="end"/>
      </w:r>
      <w:bookmarkEnd w:id="11"/>
      <w:r>
        <w:rPr>
          <w:rFonts w:hint="eastAsia"/>
          <w:lang w:eastAsia="zh-CN"/>
        </w:rPr>
        <w:t xml:space="preserve"> </w:t>
      </w:r>
      <w:r w:rsidR="00B76175">
        <w:rPr>
          <w:rFonts w:eastAsiaTheme="minorEastAsia" w:hint="eastAsia"/>
          <w:iCs/>
          <w:kern w:val="2"/>
          <w:lang w:eastAsia="zh-CN"/>
        </w:rPr>
        <w:t>SPS HARQ-ACK in CC1 is multiplexed with dynamic HARQ-ACK in CC2</w:t>
      </w:r>
    </w:p>
    <w:p w:rsidR="00177DE8" w:rsidRPr="00177DE8" w:rsidRDefault="00177DE8" w:rsidP="002251B6">
      <w:pPr>
        <w:spacing w:after="120"/>
        <w:jc w:val="both"/>
        <w:rPr>
          <w:rFonts w:eastAsiaTheme="minorEastAsia"/>
          <w:iCs/>
          <w:kern w:val="2"/>
          <w:lang w:eastAsia="zh-CN"/>
        </w:rPr>
      </w:pPr>
    </w:p>
    <w:p w:rsidR="002251B6" w:rsidRDefault="002251B6" w:rsidP="002251B6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 w:rsidR="00465BE0"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PUCCH carrier switching based on dynamic indication </w:t>
      </w:r>
      <w:bookmarkStart w:id="12" w:name="_GoBack"/>
      <w:bookmarkEnd w:id="12"/>
      <w:r>
        <w:rPr>
          <w:rFonts w:eastAsia="宋体" w:hint="eastAsia"/>
          <w:b/>
          <w:i/>
          <w:lang w:eastAsia="zh-CN"/>
        </w:rPr>
        <w:t xml:space="preserve">in DCI </w:t>
      </w:r>
      <w:r w:rsidR="00631F9E">
        <w:rPr>
          <w:rFonts w:eastAsia="宋体" w:hint="eastAsia"/>
          <w:b/>
          <w:i/>
          <w:lang w:eastAsia="zh-CN"/>
        </w:rPr>
        <w:t>is supported</w:t>
      </w:r>
      <w:r>
        <w:rPr>
          <w:rFonts w:eastAsia="宋体" w:hint="eastAsia"/>
          <w:b/>
          <w:i/>
          <w:lang w:eastAsia="zh-CN"/>
        </w:rPr>
        <w:t>.</w:t>
      </w:r>
    </w:p>
    <w:p w:rsidR="00B76175" w:rsidRDefault="00B76175" w:rsidP="00B76175">
      <w:pPr>
        <w:pStyle w:val="ac"/>
        <w:numPr>
          <w:ilvl w:val="0"/>
          <w:numId w:val="33"/>
        </w:numPr>
        <w:ind w:left="993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T</w:t>
      </w:r>
      <w:r>
        <w:rPr>
          <w:rFonts w:eastAsia="宋体" w:hint="eastAsia"/>
          <w:b/>
          <w:i/>
          <w:lang w:eastAsia="zh-CN"/>
        </w:rPr>
        <w:t xml:space="preserve">he transmission carrier of </w:t>
      </w:r>
      <w:r w:rsidRPr="00B76175">
        <w:rPr>
          <w:rFonts w:eastAsia="宋体" w:hint="eastAsia"/>
          <w:b/>
          <w:i/>
          <w:lang w:eastAsia="zh-CN"/>
        </w:rPr>
        <w:t xml:space="preserve">dynamic HARQ-ACK is </w:t>
      </w:r>
      <w:r>
        <w:rPr>
          <w:rFonts w:eastAsia="宋体" w:hint="eastAsia"/>
          <w:b/>
          <w:i/>
          <w:lang w:eastAsia="zh-CN"/>
        </w:rPr>
        <w:t>indicated by DCI corresponding to the dynamic HARQ-ACK;</w:t>
      </w:r>
    </w:p>
    <w:p w:rsidR="00B76175" w:rsidRDefault="00B76175" w:rsidP="00B76175">
      <w:pPr>
        <w:pStyle w:val="ac"/>
        <w:numPr>
          <w:ilvl w:val="0"/>
          <w:numId w:val="33"/>
        </w:numPr>
        <w:ind w:left="993"/>
        <w:rPr>
          <w:rFonts w:eastAsia="宋体"/>
          <w:b/>
          <w:i/>
          <w:lang w:eastAsia="zh-CN"/>
        </w:rPr>
      </w:pPr>
      <w:r w:rsidRPr="00B76175">
        <w:rPr>
          <w:rFonts w:eastAsia="宋体" w:hint="eastAsia"/>
          <w:b/>
          <w:i/>
          <w:lang w:eastAsia="zh-CN"/>
        </w:rPr>
        <w:t>SPS HARQ-ACK can be multiplex</w:t>
      </w:r>
      <w:r w:rsidR="00EB3BD5">
        <w:rPr>
          <w:rFonts w:eastAsia="宋体" w:hint="eastAsia"/>
          <w:b/>
          <w:i/>
          <w:lang w:eastAsia="zh-CN"/>
        </w:rPr>
        <w:t>ed</w:t>
      </w:r>
      <w:r w:rsidRPr="00B76175">
        <w:rPr>
          <w:rFonts w:eastAsia="宋体" w:hint="eastAsia"/>
          <w:b/>
          <w:i/>
          <w:lang w:eastAsia="zh-CN"/>
        </w:rPr>
        <w:t xml:space="preserve"> with dynamic HARQ-ACK in the same slot if dynamic HARQ-ACK is indicated to be transmitted on the switched cell</w:t>
      </w:r>
      <w:r w:rsidR="00EB3BD5">
        <w:rPr>
          <w:rFonts w:eastAsia="宋体" w:hint="eastAsia"/>
          <w:b/>
          <w:i/>
          <w:lang w:eastAsia="zh-CN"/>
        </w:rPr>
        <w:t xml:space="preserve"> and</w:t>
      </w:r>
      <w:r w:rsidR="00EB3BD5" w:rsidRPr="00B76175">
        <w:rPr>
          <w:rFonts w:eastAsia="宋体" w:hint="eastAsia"/>
          <w:b/>
          <w:i/>
          <w:lang w:eastAsia="zh-CN"/>
        </w:rPr>
        <w:t xml:space="preserve"> </w:t>
      </w:r>
      <w:r w:rsidRPr="00B76175">
        <w:rPr>
          <w:rFonts w:eastAsia="宋体" w:hint="eastAsia"/>
          <w:b/>
          <w:i/>
          <w:lang w:eastAsia="zh-CN"/>
        </w:rPr>
        <w:t xml:space="preserve">the other configured PUCCH resources can be dropped if </w:t>
      </w:r>
      <w:r w:rsidR="00EB3BD5">
        <w:rPr>
          <w:rFonts w:eastAsia="宋体" w:hint="eastAsia"/>
          <w:b/>
          <w:i/>
          <w:lang w:eastAsia="zh-CN"/>
        </w:rPr>
        <w:t>they are</w:t>
      </w:r>
      <w:r w:rsidRPr="00B76175">
        <w:rPr>
          <w:rFonts w:eastAsia="宋体" w:hint="eastAsia"/>
          <w:b/>
          <w:i/>
          <w:lang w:eastAsia="zh-CN"/>
        </w:rPr>
        <w:t xml:space="preserve"> in the same slot with the switched dynamic HARQ-ACK</w:t>
      </w:r>
      <w:r>
        <w:rPr>
          <w:rFonts w:eastAsia="宋体" w:hint="eastAsia"/>
          <w:b/>
          <w:i/>
          <w:lang w:eastAsia="zh-CN"/>
        </w:rPr>
        <w:t xml:space="preserve">; </w:t>
      </w:r>
    </w:p>
    <w:p w:rsidR="008C5FFC" w:rsidRPr="00E72C9F" w:rsidRDefault="00B76175" w:rsidP="00A45141">
      <w:pPr>
        <w:pStyle w:val="ac"/>
        <w:numPr>
          <w:ilvl w:val="1"/>
          <w:numId w:val="33"/>
        </w:numPr>
        <w:ind w:left="1418"/>
        <w:rPr>
          <w:rFonts w:eastAsia="宋体"/>
          <w:b/>
          <w:i/>
          <w:lang w:eastAsia="zh-CN"/>
        </w:rPr>
      </w:pPr>
      <w:r w:rsidRPr="00E72C9F">
        <w:rPr>
          <w:rFonts w:eastAsia="宋体" w:hint="eastAsia"/>
          <w:b/>
          <w:i/>
          <w:lang w:eastAsia="zh-CN"/>
        </w:rPr>
        <w:t>For the case of different numerolog</w:t>
      </w:r>
      <w:r w:rsidR="00EB3BD5">
        <w:rPr>
          <w:rFonts w:eastAsia="宋体" w:hint="eastAsia"/>
          <w:b/>
          <w:i/>
          <w:lang w:eastAsia="zh-CN"/>
        </w:rPr>
        <w:t>ies</w:t>
      </w:r>
      <w:r w:rsidRPr="00E72C9F">
        <w:rPr>
          <w:rFonts w:eastAsia="宋体" w:hint="eastAsia"/>
          <w:b/>
          <w:i/>
          <w:lang w:eastAsia="zh-CN"/>
        </w:rPr>
        <w:t xml:space="preserve">, the slot </w:t>
      </w:r>
      <w:r w:rsidR="001868A4">
        <w:rPr>
          <w:rFonts w:eastAsia="宋体" w:hint="eastAsia"/>
          <w:b/>
          <w:i/>
          <w:lang w:eastAsia="zh-CN"/>
        </w:rPr>
        <w:t>based</w:t>
      </w:r>
      <w:r w:rsidRPr="00E72C9F">
        <w:rPr>
          <w:rFonts w:eastAsia="宋体" w:hint="eastAsia"/>
          <w:b/>
          <w:i/>
          <w:lang w:eastAsia="zh-CN"/>
        </w:rPr>
        <w:t xml:space="preserve"> the smallest SCS can be used as the reference</w:t>
      </w:r>
      <w:r w:rsidR="001868A4">
        <w:rPr>
          <w:rFonts w:eastAsia="宋体" w:hint="eastAsia"/>
          <w:b/>
          <w:i/>
          <w:lang w:eastAsia="zh-CN"/>
        </w:rPr>
        <w:t xml:space="preserve"> slot</w:t>
      </w:r>
      <w:r w:rsidRPr="00E72C9F">
        <w:rPr>
          <w:rFonts w:eastAsia="宋体" w:hint="eastAsia"/>
          <w:b/>
          <w:i/>
          <w:lang w:eastAsia="zh-CN"/>
        </w:rPr>
        <w:t>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DA5AAF">
      <w:pPr>
        <w:spacing w:after="120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262ADC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considerations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465BE0" w:rsidRDefault="00465BE0" w:rsidP="00465BE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1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</w:t>
      </w:r>
      <w:r w:rsidRPr="004D73D6">
        <w:rPr>
          <w:rFonts w:eastAsiaTheme="minorEastAsia" w:hint="eastAsia"/>
          <w:b/>
          <w:i/>
          <w:lang w:eastAsia="zh-CN"/>
        </w:rPr>
        <w:t>E</w:t>
      </w:r>
      <w:r w:rsidRPr="004D73D6">
        <w:rPr>
          <w:rFonts w:eastAsiaTheme="minorEastAsia"/>
          <w:b/>
          <w:i/>
          <w:lang w:eastAsia="zh-CN"/>
        </w:rPr>
        <w:t>nhanced Type</w:t>
      </w:r>
      <w:r w:rsidRPr="004D73D6">
        <w:rPr>
          <w:rFonts w:eastAsiaTheme="minorEastAsia" w:hint="eastAsia"/>
          <w:b/>
          <w:i/>
          <w:lang w:eastAsia="zh-CN"/>
        </w:rPr>
        <w:t>-</w:t>
      </w:r>
      <w:r w:rsidRPr="004D73D6">
        <w:rPr>
          <w:rFonts w:eastAsiaTheme="minorEastAsia"/>
          <w:b/>
          <w:i/>
          <w:lang w:eastAsia="zh-CN"/>
        </w:rPr>
        <w:t xml:space="preserve">3 </w:t>
      </w:r>
      <w:r w:rsidRPr="004D73D6">
        <w:rPr>
          <w:rFonts w:eastAsiaTheme="minorEastAsia" w:hint="eastAsia"/>
          <w:b/>
          <w:i/>
          <w:lang w:eastAsia="zh-CN"/>
        </w:rPr>
        <w:t>codebook</w:t>
      </w:r>
      <w:r>
        <w:rPr>
          <w:rFonts w:eastAsiaTheme="minorEastAsia" w:hint="eastAsia"/>
          <w:b/>
          <w:i/>
          <w:lang w:eastAsia="zh-CN"/>
        </w:rPr>
        <w:t xml:space="preserve"> which includes HARQ-ACKs </w:t>
      </w:r>
      <w:r w:rsidRPr="00483F3C">
        <w:rPr>
          <w:rFonts w:eastAsiaTheme="minorEastAsia" w:hint="eastAsia"/>
          <w:b/>
          <w:i/>
          <w:lang w:eastAsia="zh-CN"/>
        </w:rPr>
        <w:t>for HARQ processes of SPS PDSCH</w:t>
      </w:r>
      <w:r>
        <w:rPr>
          <w:rFonts w:eastAsiaTheme="minorEastAsia" w:hint="eastAsia"/>
          <w:b/>
          <w:i/>
          <w:lang w:eastAsia="zh-CN"/>
        </w:rPr>
        <w:t xml:space="preserve">s </w:t>
      </w:r>
      <w:r w:rsidRPr="00483F3C">
        <w:rPr>
          <w:rFonts w:eastAsiaTheme="minorEastAsia" w:hint="eastAsia"/>
          <w:b/>
          <w:i/>
          <w:lang w:eastAsia="zh-CN"/>
        </w:rPr>
        <w:t>only</w:t>
      </w:r>
      <w:r>
        <w:rPr>
          <w:rFonts w:eastAsiaTheme="minorEastAsia" w:hint="eastAsia"/>
          <w:b/>
          <w:i/>
          <w:lang w:eastAsia="zh-CN"/>
        </w:rPr>
        <w:t xml:space="preserve"> is supported.</w:t>
      </w:r>
    </w:p>
    <w:p w:rsidR="00465BE0" w:rsidRDefault="00465BE0" w:rsidP="00465BE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80D7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Type-3 codebook and</w:t>
      </w:r>
      <w:r w:rsidRPr="0095457D">
        <w:rPr>
          <w:rFonts w:eastAsiaTheme="minorEastAsia" w:hint="eastAsia"/>
          <w:b/>
          <w:i/>
          <w:lang w:eastAsia="zh-CN"/>
        </w:rPr>
        <w:t xml:space="preserve"> enhanced Type-3 codebook </w:t>
      </w:r>
      <w:r>
        <w:rPr>
          <w:rFonts w:eastAsiaTheme="minorEastAsia" w:hint="eastAsia"/>
          <w:b/>
          <w:i/>
          <w:lang w:eastAsia="zh-CN"/>
        </w:rPr>
        <w:t>are distinguished by RRC configuration only.</w:t>
      </w:r>
    </w:p>
    <w:p w:rsidR="00465BE0" w:rsidRDefault="00465BE0" w:rsidP="00465BE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3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 w:rsidRPr="0095457D">
        <w:rPr>
          <w:rFonts w:eastAsiaTheme="minorEastAsia" w:hint="eastAsia"/>
          <w:b/>
          <w:i/>
          <w:lang w:eastAsia="zh-CN"/>
        </w:rPr>
        <w:t>T</w:t>
      </w:r>
      <w:r w:rsidRPr="0095457D">
        <w:rPr>
          <w:rFonts w:eastAsiaTheme="minorEastAsia"/>
          <w:b/>
          <w:i/>
          <w:lang w:eastAsia="zh-CN"/>
        </w:rPr>
        <w:t xml:space="preserve">he </w:t>
      </w:r>
      <w:r w:rsidRPr="00586910">
        <w:rPr>
          <w:rFonts w:eastAsiaTheme="minorEastAsia"/>
          <w:b/>
          <w:i/>
          <w:lang w:eastAsia="zh-CN"/>
        </w:rPr>
        <w:t xml:space="preserve">PHY priority </w:t>
      </w:r>
      <w:r w:rsidRPr="00586910">
        <w:rPr>
          <w:rFonts w:eastAsiaTheme="minorEastAsia" w:hint="eastAsia"/>
          <w:b/>
          <w:i/>
          <w:lang w:eastAsia="zh-CN"/>
        </w:rPr>
        <w:t xml:space="preserve">indicated in triggering DCI </w:t>
      </w:r>
      <w:r w:rsidRPr="00586910">
        <w:rPr>
          <w:rFonts w:eastAsiaTheme="minorEastAsia"/>
          <w:b/>
          <w:i/>
          <w:lang w:eastAsia="zh-CN"/>
        </w:rPr>
        <w:t xml:space="preserve">is used to determine </w:t>
      </w:r>
      <w:r w:rsidRPr="00586910">
        <w:rPr>
          <w:rFonts w:eastAsiaTheme="minorEastAsia" w:hint="eastAsia"/>
          <w:b/>
          <w:i/>
          <w:lang w:eastAsia="zh-CN"/>
        </w:rPr>
        <w:t>the priority of the PUCCH resource used for the enhance Type-3 codebook</w:t>
      </w:r>
      <w:r>
        <w:rPr>
          <w:rFonts w:eastAsiaTheme="minorEastAsia" w:hint="eastAsia"/>
          <w:b/>
          <w:i/>
          <w:lang w:eastAsia="zh-CN"/>
        </w:rPr>
        <w:t xml:space="preserve"> and the enhanced Type-3 codebook is constructed independently from the PHY priority indication.</w:t>
      </w:r>
    </w:p>
    <w:p w:rsidR="00465BE0" w:rsidRDefault="00465BE0" w:rsidP="00465BE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4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 w:rsidRPr="00E61B8C">
        <w:rPr>
          <w:rFonts w:eastAsiaTheme="minorEastAsia" w:hint="eastAsia"/>
          <w:b/>
          <w:i/>
          <w:lang w:eastAsia="zh-CN"/>
        </w:rPr>
        <w:t>A</w:t>
      </w:r>
      <w:r w:rsidRPr="00E61B8C">
        <w:rPr>
          <w:rFonts w:eastAsiaTheme="minorEastAsia"/>
          <w:b/>
          <w:i/>
          <w:lang w:eastAsia="zh-CN"/>
        </w:rPr>
        <w:t>n</w:t>
      </w:r>
      <w:r w:rsidRPr="00E61B8C">
        <w:rPr>
          <w:rFonts w:eastAsiaTheme="minorEastAsia" w:hint="eastAsia"/>
          <w:b/>
          <w:i/>
          <w:lang w:eastAsia="zh-CN"/>
        </w:rPr>
        <w:t xml:space="preserve"> additional DCI field can be added in DCI format 1_2 to trigger </w:t>
      </w:r>
      <w:r>
        <w:rPr>
          <w:rFonts w:eastAsiaTheme="minorEastAsia" w:hint="eastAsia"/>
          <w:b/>
          <w:i/>
          <w:lang w:eastAsia="zh-CN"/>
        </w:rPr>
        <w:t xml:space="preserve">(enhanced) </w:t>
      </w:r>
      <w:r w:rsidRPr="00E61B8C">
        <w:rPr>
          <w:rFonts w:eastAsiaTheme="minorEastAsia" w:hint="eastAsia"/>
          <w:b/>
          <w:i/>
          <w:lang w:eastAsia="zh-CN"/>
        </w:rPr>
        <w:t>Type-3 codebook.</w:t>
      </w:r>
    </w:p>
    <w:p w:rsidR="00465BE0" w:rsidRPr="007C31AA" w:rsidRDefault="00465BE0" w:rsidP="00465BE0">
      <w:pPr>
        <w:pStyle w:val="ac"/>
        <w:rPr>
          <w:rFonts w:eastAsiaTheme="minorEastAsia"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5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If </w:t>
      </w:r>
      <w:r w:rsidRPr="007C31AA">
        <w:rPr>
          <w:rFonts w:eastAsiaTheme="minorEastAsia"/>
          <w:b/>
          <w:i/>
          <w:lang w:eastAsia="zh-CN"/>
        </w:rPr>
        <w:t>one-shot triggering of dropped HARQ-ACK</w:t>
      </w:r>
      <w:r>
        <w:rPr>
          <w:rFonts w:eastAsiaTheme="minorEastAsia" w:hint="eastAsia"/>
          <w:b/>
          <w:i/>
          <w:lang w:eastAsia="zh-CN"/>
        </w:rPr>
        <w:t xml:space="preserve"> is supported, </w:t>
      </w:r>
      <w:r w:rsidRPr="007C31AA">
        <w:rPr>
          <w:rFonts w:eastAsiaTheme="minorEastAsia" w:hint="eastAsia"/>
          <w:b/>
          <w:i/>
          <w:lang w:eastAsia="zh-CN"/>
        </w:rPr>
        <w:t xml:space="preserve">the offset between the slot for triggering DCI and slot for dropped HARQ-ACK can be indicated by the triggering DCI to </w:t>
      </w:r>
      <w:r w:rsidRPr="007C31AA">
        <w:rPr>
          <w:rFonts w:eastAsiaTheme="minorEastAsia"/>
          <w:b/>
          <w:i/>
          <w:lang w:eastAsia="zh-CN"/>
        </w:rPr>
        <w:t xml:space="preserve">identify which ‘dropped HARQ-ACK’ </w:t>
      </w:r>
      <w:r w:rsidRPr="007C31AA">
        <w:rPr>
          <w:rFonts w:eastAsiaTheme="minorEastAsia" w:hint="eastAsia"/>
          <w:b/>
          <w:i/>
          <w:lang w:eastAsia="zh-CN"/>
        </w:rPr>
        <w:t>should</w:t>
      </w:r>
      <w:r w:rsidRPr="007C31AA">
        <w:rPr>
          <w:rFonts w:eastAsiaTheme="minorEastAsia"/>
          <w:b/>
          <w:i/>
          <w:lang w:eastAsia="zh-CN"/>
        </w:rPr>
        <w:t xml:space="preserve"> be re-transmitted</w:t>
      </w:r>
      <w:r>
        <w:rPr>
          <w:rFonts w:eastAsiaTheme="minorEastAsia" w:hint="eastAsia"/>
          <w:b/>
          <w:i/>
          <w:lang w:eastAsia="zh-CN"/>
        </w:rPr>
        <w:t>.</w:t>
      </w:r>
    </w:p>
    <w:p w:rsidR="00465BE0" w:rsidRDefault="00465BE0" w:rsidP="00465BE0">
      <w:pPr>
        <w:pStyle w:val="ac"/>
        <w:rPr>
          <w:rFonts w:eastAsia="宋体"/>
          <w:b/>
          <w:i/>
          <w:lang w:eastAsia="zh-CN"/>
        </w:rPr>
      </w:pPr>
      <w:r w:rsidRPr="00C761AF">
        <w:rPr>
          <w:rFonts w:eastAsia="宋体"/>
          <w:b/>
          <w:i/>
          <w:lang w:eastAsia="zh-CN"/>
        </w:rPr>
        <w:t>Proposal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6</w:t>
      </w:r>
      <w:r w:rsidRPr="00C761AF">
        <w:rPr>
          <w:rFonts w:eastAsia="宋体"/>
          <w:b/>
          <w:i/>
          <w:lang w:eastAsia="zh-CN"/>
        </w:rPr>
        <w:t>:</w:t>
      </w:r>
      <w:r w:rsidRPr="00C761A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PUCCH carrier switching based on dynamic indication in DCI is supported.</w:t>
      </w:r>
    </w:p>
    <w:p w:rsidR="00465BE0" w:rsidRDefault="00465BE0" w:rsidP="00465BE0">
      <w:pPr>
        <w:pStyle w:val="ac"/>
        <w:numPr>
          <w:ilvl w:val="0"/>
          <w:numId w:val="33"/>
        </w:numPr>
        <w:ind w:left="993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T</w:t>
      </w:r>
      <w:r>
        <w:rPr>
          <w:rFonts w:eastAsia="宋体" w:hint="eastAsia"/>
          <w:b/>
          <w:i/>
          <w:lang w:eastAsia="zh-CN"/>
        </w:rPr>
        <w:t xml:space="preserve">he transmission carrier of </w:t>
      </w:r>
      <w:r w:rsidRPr="00B76175">
        <w:rPr>
          <w:rFonts w:eastAsia="宋体" w:hint="eastAsia"/>
          <w:b/>
          <w:i/>
          <w:lang w:eastAsia="zh-CN"/>
        </w:rPr>
        <w:t xml:space="preserve">dynamic HARQ-ACK is </w:t>
      </w:r>
      <w:r>
        <w:rPr>
          <w:rFonts w:eastAsia="宋体" w:hint="eastAsia"/>
          <w:b/>
          <w:i/>
          <w:lang w:eastAsia="zh-CN"/>
        </w:rPr>
        <w:t>indicated by DCI corresponding to the dynamic HARQ-ACK;</w:t>
      </w:r>
    </w:p>
    <w:p w:rsidR="00465BE0" w:rsidRDefault="00465BE0" w:rsidP="00465BE0">
      <w:pPr>
        <w:pStyle w:val="ac"/>
        <w:numPr>
          <w:ilvl w:val="0"/>
          <w:numId w:val="33"/>
        </w:numPr>
        <w:ind w:left="993"/>
        <w:rPr>
          <w:rFonts w:eastAsia="宋体"/>
          <w:b/>
          <w:i/>
          <w:lang w:eastAsia="zh-CN"/>
        </w:rPr>
      </w:pPr>
      <w:r w:rsidRPr="00B76175">
        <w:rPr>
          <w:rFonts w:eastAsia="宋体" w:hint="eastAsia"/>
          <w:b/>
          <w:i/>
          <w:lang w:eastAsia="zh-CN"/>
        </w:rPr>
        <w:t>SPS HARQ-ACK can be multiplex</w:t>
      </w:r>
      <w:r>
        <w:rPr>
          <w:rFonts w:eastAsia="宋体" w:hint="eastAsia"/>
          <w:b/>
          <w:i/>
          <w:lang w:eastAsia="zh-CN"/>
        </w:rPr>
        <w:t>ed</w:t>
      </w:r>
      <w:r w:rsidRPr="00B76175">
        <w:rPr>
          <w:rFonts w:eastAsia="宋体" w:hint="eastAsia"/>
          <w:b/>
          <w:i/>
          <w:lang w:eastAsia="zh-CN"/>
        </w:rPr>
        <w:t xml:space="preserve"> with dynamic HARQ-ACK in the same slot if dynamic HARQ-ACK is indicated to be transmitted on the switched cell</w:t>
      </w:r>
      <w:r>
        <w:rPr>
          <w:rFonts w:eastAsia="宋体" w:hint="eastAsia"/>
          <w:b/>
          <w:i/>
          <w:lang w:eastAsia="zh-CN"/>
        </w:rPr>
        <w:t xml:space="preserve"> and</w:t>
      </w:r>
      <w:r w:rsidRPr="00B76175">
        <w:rPr>
          <w:rFonts w:eastAsia="宋体" w:hint="eastAsia"/>
          <w:b/>
          <w:i/>
          <w:lang w:eastAsia="zh-CN"/>
        </w:rPr>
        <w:t xml:space="preserve"> the other configured PUCCH resources can be dropped if </w:t>
      </w:r>
      <w:r>
        <w:rPr>
          <w:rFonts w:eastAsia="宋体" w:hint="eastAsia"/>
          <w:b/>
          <w:i/>
          <w:lang w:eastAsia="zh-CN"/>
        </w:rPr>
        <w:t>they are</w:t>
      </w:r>
      <w:r w:rsidRPr="00B76175">
        <w:rPr>
          <w:rFonts w:eastAsia="宋体" w:hint="eastAsia"/>
          <w:b/>
          <w:i/>
          <w:lang w:eastAsia="zh-CN"/>
        </w:rPr>
        <w:t xml:space="preserve"> in the same slot with the switched dynamic HARQ-ACK</w:t>
      </w:r>
      <w:r>
        <w:rPr>
          <w:rFonts w:eastAsia="宋体" w:hint="eastAsia"/>
          <w:b/>
          <w:i/>
          <w:lang w:eastAsia="zh-CN"/>
        </w:rPr>
        <w:t xml:space="preserve">; </w:t>
      </w:r>
    </w:p>
    <w:p w:rsidR="00465BE0" w:rsidRPr="00E72C9F" w:rsidRDefault="00465BE0" w:rsidP="00465BE0">
      <w:pPr>
        <w:pStyle w:val="ac"/>
        <w:numPr>
          <w:ilvl w:val="1"/>
          <w:numId w:val="33"/>
        </w:numPr>
        <w:ind w:left="1418"/>
        <w:rPr>
          <w:rFonts w:eastAsia="宋体"/>
          <w:b/>
          <w:i/>
          <w:lang w:eastAsia="zh-CN"/>
        </w:rPr>
      </w:pPr>
      <w:r w:rsidRPr="00E72C9F">
        <w:rPr>
          <w:rFonts w:eastAsia="宋体" w:hint="eastAsia"/>
          <w:b/>
          <w:i/>
          <w:lang w:eastAsia="zh-CN"/>
        </w:rPr>
        <w:t>For the case of different numerolog</w:t>
      </w:r>
      <w:r>
        <w:rPr>
          <w:rFonts w:eastAsia="宋体" w:hint="eastAsia"/>
          <w:b/>
          <w:i/>
          <w:lang w:eastAsia="zh-CN"/>
        </w:rPr>
        <w:t>ies</w:t>
      </w:r>
      <w:r w:rsidRPr="00E72C9F">
        <w:rPr>
          <w:rFonts w:eastAsia="宋体" w:hint="eastAsia"/>
          <w:b/>
          <w:i/>
          <w:lang w:eastAsia="zh-CN"/>
        </w:rPr>
        <w:t xml:space="preserve">, the slot </w:t>
      </w:r>
      <w:r>
        <w:rPr>
          <w:rFonts w:eastAsia="宋体" w:hint="eastAsia"/>
          <w:b/>
          <w:i/>
          <w:lang w:eastAsia="zh-CN"/>
        </w:rPr>
        <w:t>based</w:t>
      </w:r>
      <w:r w:rsidRPr="00E72C9F">
        <w:rPr>
          <w:rFonts w:eastAsia="宋体" w:hint="eastAsia"/>
          <w:b/>
          <w:i/>
          <w:lang w:eastAsia="zh-CN"/>
        </w:rPr>
        <w:t xml:space="preserve"> the smallest SCS can be used as the reference</w:t>
      </w:r>
      <w:r>
        <w:rPr>
          <w:rFonts w:eastAsia="宋体" w:hint="eastAsia"/>
          <w:b/>
          <w:i/>
          <w:lang w:eastAsia="zh-CN"/>
        </w:rPr>
        <w:t xml:space="preserve"> slot</w:t>
      </w:r>
      <w:r w:rsidRPr="00E72C9F">
        <w:rPr>
          <w:rFonts w:eastAsia="宋体" w:hint="eastAsia"/>
          <w:b/>
          <w:i/>
          <w:lang w:eastAsia="zh-CN"/>
        </w:rPr>
        <w:t>.</w:t>
      </w: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BF2B1B" w:rsidRDefault="00BF2B1B" w:rsidP="002A65BD">
      <w:pPr>
        <w:pStyle w:val="ad"/>
        <w:numPr>
          <w:ilvl w:val="0"/>
          <w:numId w:val="31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bookmarkStart w:id="13" w:name="_Ref61269032"/>
      <w:bookmarkStart w:id="14" w:name="_Ref64636111"/>
      <w:bookmarkStart w:id="15" w:name="_Ref68102232"/>
      <w:r w:rsidRPr="007C177F">
        <w:rPr>
          <w:rFonts w:eastAsia="宋体"/>
          <w:szCs w:val="21"/>
        </w:rPr>
        <w:t>Chairman's Notes RAN1#10</w:t>
      </w:r>
      <w:r w:rsidRPr="007C177F"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  <w:lang w:eastAsia="zh-CN"/>
        </w:rPr>
        <w:t>b</w:t>
      </w:r>
      <w:r w:rsidRPr="007C177F">
        <w:rPr>
          <w:rFonts w:eastAsia="宋体"/>
          <w:szCs w:val="21"/>
        </w:rPr>
        <w:t>-e, 3GPP TSG RAN WG1 Meeting #10</w:t>
      </w:r>
      <w:r w:rsidRPr="007C177F"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  <w:lang w:eastAsia="zh-CN"/>
        </w:rPr>
        <w:t>b</w:t>
      </w:r>
      <w:r w:rsidRPr="007C177F">
        <w:rPr>
          <w:rFonts w:eastAsia="宋体"/>
          <w:szCs w:val="21"/>
        </w:rPr>
        <w:t xml:space="preserve">-e, e-Meeting, </w:t>
      </w:r>
      <w:r w:rsidRPr="009E2438">
        <w:rPr>
          <w:rFonts w:eastAsia="宋体"/>
          <w:szCs w:val="21"/>
        </w:rPr>
        <w:t>April 12</w:t>
      </w:r>
      <w:r w:rsidRPr="009E2438">
        <w:rPr>
          <w:rFonts w:eastAsia="宋体"/>
          <w:szCs w:val="21"/>
          <w:vertAlign w:val="superscript"/>
        </w:rPr>
        <w:t>th</w:t>
      </w:r>
      <w:r w:rsidRPr="009E2438">
        <w:rPr>
          <w:rFonts w:eastAsia="宋体"/>
          <w:szCs w:val="21"/>
        </w:rPr>
        <w:t xml:space="preserve"> – 20</w:t>
      </w:r>
      <w:r w:rsidRPr="009E2438">
        <w:rPr>
          <w:rFonts w:eastAsia="宋体"/>
          <w:szCs w:val="21"/>
          <w:vertAlign w:val="superscript"/>
        </w:rPr>
        <w:t>th</w:t>
      </w:r>
      <w:r w:rsidRPr="009E2438">
        <w:rPr>
          <w:rFonts w:eastAsia="宋体"/>
          <w:szCs w:val="21"/>
        </w:rPr>
        <w:t>, 2021</w:t>
      </w:r>
      <w:r w:rsidRPr="007C177F">
        <w:rPr>
          <w:rFonts w:eastAsia="宋体"/>
          <w:szCs w:val="21"/>
        </w:rPr>
        <w:t>.</w:t>
      </w:r>
      <w:bookmarkEnd w:id="13"/>
      <w:bookmarkEnd w:id="14"/>
      <w:bookmarkEnd w:id="15"/>
    </w:p>
    <w:p w:rsidR="00A05E92" w:rsidRPr="007865B7" w:rsidRDefault="002A65BD" w:rsidP="009456B2">
      <w:pPr>
        <w:pStyle w:val="ad"/>
        <w:numPr>
          <w:ilvl w:val="0"/>
          <w:numId w:val="31"/>
        </w:numPr>
        <w:spacing w:beforeLines="50" w:before="120" w:afterLines="0" w:after="120"/>
        <w:ind w:leftChars="0"/>
        <w:jc w:val="both"/>
        <w:rPr>
          <w:rFonts w:eastAsiaTheme="minorEastAsia"/>
          <w:lang w:eastAsia="zh-CN"/>
        </w:rPr>
      </w:pPr>
      <w:bookmarkStart w:id="16" w:name="_Ref71378539"/>
      <w:r w:rsidRPr="007865B7">
        <w:rPr>
          <w:rFonts w:eastAsia="宋体" w:hint="eastAsia"/>
          <w:szCs w:val="21"/>
          <w:lang w:eastAsia="zh-CN"/>
        </w:rPr>
        <w:t xml:space="preserve">R1-2104039, </w:t>
      </w:r>
      <w:r w:rsidRPr="007865B7">
        <w:rPr>
          <w:rFonts w:eastAsia="宋体"/>
          <w:szCs w:val="21"/>
          <w:lang w:eastAsia="zh-CN"/>
        </w:rPr>
        <w:t>Final moderator summary on HARQ-ACK feedback enhancements for NR Rel-17 URLLC/IIoT</w:t>
      </w:r>
      <w:r w:rsidRPr="007865B7">
        <w:rPr>
          <w:rFonts w:eastAsia="宋体" w:hint="eastAsia"/>
          <w:szCs w:val="21"/>
          <w:lang w:eastAsia="zh-CN"/>
        </w:rPr>
        <w:t xml:space="preserve">, </w:t>
      </w:r>
      <w:r w:rsidRPr="007865B7">
        <w:rPr>
          <w:rFonts w:eastAsia="宋体"/>
          <w:szCs w:val="21"/>
          <w:lang w:eastAsia="zh-CN"/>
        </w:rPr>
        <w:t>Moderator (Nokia)</w:t>
      </w:r>
      <w:bookmarkEnd w:id="16"/>
    </w:p>
    <w:sectPr w:rsidR="00A05E92" w:rsidRPr="007865B7" w:rsidSect="00FB555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8F" w:rsidRDefault="00E4368F" w:rsidP="00D4417E">
      <w:pPr>
        <w:spacing w:after="120"/>
        <w:ind w:left="-2"/>
      </w:pPr>
      <w:r>
        <w:separator/>
      </w:r>
    </w:p>
  </w:endnote>
  <w:endnote w:type="continuationSeparator" w:id="0">
    <w:p w:rsidR="00E4368F" w:rsidRDefault="00E4368F" w:rsidP="00D4417E">
      <w:pPr>
        <w:spacing w:after="120"/>
        <w:ind w:left="-2"/>
      </w:pPr>
      <w:r>
        <w:continuationSeparator/>
      </w:r>
    </w:p>
  </w:endnote>
  <w:endnote w:type="continuationNotice" w:id="1">
    <w:p w:rsidR="00E4368F" w:rsidRDefault="00E4368F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Default="00301FC3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Default="00301FC3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Default="00301FC3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8F" w:rsidRDefault="00E4368F" w:rsidP="00D4417E">
      <w:pPr>
        <w:spacing w:after="120"/>
        <w:ind w:left="-2"/>
      </w:pPr>
      <w:r>
        <w:separator/>
      </w:r>
    </w:p>
  </w:footnote>
  <w:footnote w:type="continuationSeparator" w:id="0">
    <w:p w:rsidR="00E4368F" w:rsidRDefault="00E4368F" w:rsidP="00D4417E">
      <w:pPr>
        <w:spacing w:after="120"/>
        <w:ind w:left="-2"/>
      </w:pPr>
      <w:r>
        <w:continuationSeparator/>
      </w:r>
    </w:p>
  </w:footnote>
  <w:footnote w:type="continuationNotice" w:id="1">
    <w:p w:rsidR="00E4368F" w:rsidRDefault="00E4368F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Default="00301FC3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Pr="001A329E" w:rsidRDefault="00301FC3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C3" w:rsidRDefault="00301FC3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057EFA"/>
    <w:multiLevelType w:val="hybridMultilevel"/>
    <w:tmpl w:val="9C8AEF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AB07F5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72507"/>
    <w:multiLevelType w:val="hybridMultilevel"/>
    <w:tmpl w:val="81783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7C665D"/>
    <w:multiLevelType w:val="hybridMultilevel"/>
    <w:tmpl w:val="93F6C9F8"/>
    <w:lvl w:ilvl="0" w:tplc="E7C89B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F2D8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4295E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D4E7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C050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4EE8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94E7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20CC8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A4C2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E1656B"/>
    <w:multiLevelType w:val="multilevel"/>
    <w:tmpl w:val="877AF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E45353A"/>
    <w:multiLevelType w:val="hybridMultilevel"/>
    <w:tmpl w:val="72827C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73A02"/>
    <w:multiLevelType w:val="hybridMultilevel"/>
    <w:tmpl w:val="A9406F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AB90EC4"/>
    <w:multiLevelType w:val="hybridMultilevel"/>
    <w:tmpl w:val="4A6EBD8E"/>
    <w:lvl w:ilvl="0" w:tplc="04987BAE">
      <w:start w:val="1"/>
      <w:numFmt w:val="bullet"/>
      <w:lvlText w:val="-"/>
      <w:lvlJc w:val="left"/>
      <w:pPr>
        <w:ind w:left="1140" w:hanging="420"/>
      </w:pPr>
      <w:rPr>
        <w:rFonts w:ascii="Calibri" w:eastAsia="Times New Roman" w:hAnsi="Calibri" w:hint="default"/>
      </w:rPr>
    </w:lvl>
    <w:lvl w:ilvl="1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76279B"/>
    <w:multiLevelType w:val="hybridMultilevel"/>
    <w:tmpl w:val="237E0E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067109"/>
    <w:multiLevelType w:val="hybridMultilevel"/>
    <w:tmpl w:val="6700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4"/>
  </w:num>
  <w:num w:numId="4">
    <w:abstractNumId w:val="28"/>
  </w:num>
  <w:num w:numId="5">
    <w:abstractNumId w:val="2"/>
  </w:num>
  <w:num w:numId="6">
    <w:abstractNumId w:val="25"/>
  </w:num>
  <w:num w:numId="7">
    <w:abstractNumId w:val="7"/>
  </w:num>
  <w:num w:numId="8">
    <w:abstractNumId w:val="1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6"/>
  </w:num>
  <w:num w:numId="12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5"/>
  </w:num>
  <w:num w:numId="15">
    <w:abstractNumId w:val="8"/>
  </w:num>
  <w:num w:numId="16">
    <w:abstractNumId w:val="18"/>
  </w:num>
  <w:num w:numId="17">
    <w:abstractNumId w:val="10"/>
  </w:num>
  <w:num w:numId="18">
    <w:abstractNumId w:val="7"/>
  </w:num>
  <w:num w:numId="19">
    <w:abstractNumId w:val="19"/>
  </w:num>
  <w:num w:numId="20">
    <w:abstractNumId w:val="12"/>
  </w:num>
  <w:num w:numId="21">
    <w:abstractNumId w:val="29"/>
  </w:num>
  <w:num w:numId="22">
    <w:abstractNumId w:val="14"/>
  </w:num>
  <w:num w:numId="23">
    <w:abstractNumId w:val="20"/>
  </w:num>
  <w:num w:numId="24">
    <w:abstractNumId w:val="3"/>
  </w:num>
  <w:num w:numId="25">
    <w:abstractNumId w:val="21"/>
  </w:num>
  <w:num w:numId="26">
    <w:abstractNumId w:val="14"/>
  </w:num>
  <w:num w:numId="27">
    <w:abstractNumId w:val="0"/>
  </w:num>
  <w:num w:numId="28">
    <w:abstractNumId w:val="7"/>
  </w:num>
  <w:num w:numId="29">
    <w:abstractNumId w:val="4"/>
  </w:num>
  <w:num w:numId="30">
    <w:abstractNumId w:val="11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754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FE7"/>
    <w:rsid w:val="00015419"/>
    <w:rsid w:val="000159FF"/>
    <w:rsid w:val="000161ED"/>
    <w:rsid w:val="000162EF"/>
    <w:rsid w:val="00016475"/>
    <w:rsid w:val="00016490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F6F"/>
    <w:rsid w:val="00034FE0"/>
    <w:rsid w:val="000350C8"/>
    <w:rsid w:val="00035570"/>
    <w:rsid w:val="00035711"/>
    <w:rsid w:val="00035E15"/>
    <w:rsid w:val="00036766"/>
    <w:rsid w:val="00036F2B"/>
    <w:rsid w:val="00037C1E"/>
    <w:rsid w:val="00037FA6"/>
    <w:rsid w:val="000401BE"/>
    <w:rsid w:val="0004042C"/>
    <w:rsid w:val="00040CC0"/>
    <w:rsid w:val="00041D81"/>
    <w:rsid w:val="00042152"/>
    <w:rsid w:val="00042163"/>
    <w:rsid w:val="00042490"/>
    <w:rsid w:val="000427CB"/>
    <w:rsid w:val="00042BBB"/>
    <w:rsid w:val="000430A3"/>
    <w:rsid w:val="00043AD0"/>
    <w:rsid w:val="00043C48"/>
    <w:rsid w:val="00043C78"/>
    <w:rsid w:val="00043D61"/>
    <w:rsid w:val="00043F5C"/>
    <w:rsid w:val="00044DDD"/>
    <w:rsid w:val="0004534F"/>
    <w:rsid w:val="000458C1"/>
    <w:rsid w:val="00045952"/>
    <w:rsid w:val="00045F8C"/>
    <w:rsid w:val="00046BB1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E8F"/>
    <w:rsid w:val="000620EB"/>
    <w:rsid w:val="000628E7"/>
    <w:rsid w:val="00062976"/>
    <w:rsid w:val="000640E6"/>
    <w:rsid w:val="0006412B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70148"/>
    <w:rsid w:val="000702CA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40E9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597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6C1"/>
    <w:rsid w:val="00126BBD"/>
    <w:rsid w:val="00127264"/>
    <w:rsid w:val="0012731B"/>
    <w:rsid w:val="0012752D"/>
    <w:rsid w:val="00127D22"/>
    <w:rsid w:val="00127F77"/>
    <w:rsid w:val="001303A7"/>
    <w:rsid w:val="00130663"/>
    <w:rsid w:val="00130765"/>
    <w:rsid w:val="00130A09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403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32A"/>
    <w:rsid w:val="0016447B"/>
    <w:rsid w:val="001644DC"/>
    <w:rsid w:val="00164873"/>
    <w:rsid w:val="00164C60"/>
    <w:rsid w:val="001651CB"/>
    <w:rsid w:val="00165B9E"/>
    <w:rsid w:val="00165C0B"/>
    <w:rsid w:val="00165DD7"/>
    <w:rsid w:val="0016606D"/>
    <w:rsid w:val="001660AF"/>
    <w:rsid w:val="00166CD6"/>
    <w:rsid w:val="00166CDA"/>
    <w:rsid w:val="0016750A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DE8"/>
    <w:rsid w:val="001800C2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8A4"/>
    <w:rsid w:val="00186980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D52"/>
    <w:rsid w:val="001963A4"/>
    <w:rsid w:val="001965EC"/>
    <w:rsid w:val="00196E8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413"/>
    <w:rsid w:val="001B0B35"/>
    <w:rsid w:val="001B1062"/>
    <w:rsid w:val="001B113F"/>
    <w:rsid w:val="001B162E"/>
    <w:rsid w:val="001B1C15"/>
    <w:rsid w:val="001B1DF0"/>
    <w:rsid w:val="001B2B5F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6CF6"/>
    <w:rsid w:val="001C75EC"/>
    <w:rsid w:val="001C7AEB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4CDF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921"/>
    <w:rsid w:val="0020427A"/>
    <w:rsid w:val="00204409"/>
    <w:rsid w:val="00204D9D"/>
    <w:rsid w:val="00204EEA"/>
    <w:rsid w:val="0020572D"/>
    <w:rsid w:val="0020599C"/>
    <w:rsid w:val="00205E54"/>
    <w:rsid w:val="00205F30"/>
    <w:rsid w:val="00205FE7"/>
    <w:rsid w:val="00206222"/>
    <w:rsid w:val="002064AD"/>
    <w:rsid w:val="0020658C"/>
    <w:rsid w:val="00206960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228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DBD"/>
    <w:rsid w:val="00240E71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49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A0"/>
    <w:rsid w:val="00295BF9"/>
    <w:rsid w:val="0029675E"/>
    <w:rsid w:val="002967AC"/>
    <w:rsid w:val="00296EB9"/>
    <w:rsid w:val="00297027"/>
    <w:rsid w:val="0029707D"/>
    <w:rsid w:val="00297884"/>
    <w:rsid w:val="00297E60"/>
    <w:rsid w:val="002A1453"/>
    <w:rsid w:val="002A202F"/>
    <w:rsid w:val="002A2094"/>
    <w:rsid w:val="002A23A8"/>
    <w:rsid w:val="002A2B66"/>
    <w:rsid w:val="002A2BF4"/>
    <w:rsid w:val="002A301C"/>
    <w:rsid w:val="002A30C7"/>
    <w:rsid w:val="002A36E3"/>
    <w:rsid w:val="002A3808"/>
    <w:rsid w:val="002A38AB"/>
    <w:rsid w:val="002A3C04"/>
    <w:rsid w:val="002A3E11"/>
    <w:rsid w:val="002A3F9E"/>
    <w:rsid w:val="002A42A1"/>
    <w:rsid w:val="002A43CD"/>
    <w:rsid w:val="002A60C0"/>
    <w:rsid w:val="002A6124"/>
    <w:rsid w:val="002A64E2"/>
    <w:rsid w:val="002A65BD"/>
    <w:rsid w:val="002A6A63"/>
    <w:rsid w:val="002A6F54"/>
    <w:rsid w:val="002A71B9"/>
    <w:rsid w:val="002A74E4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102"/>
    <w:rsid w:val="002C12A6"/>
    <w:rsid w:val="002C14EB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47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561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67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059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1F5C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4E1"/>
    <w:rsid w:val="003E6B0E"/>
    <w:rsid w:val="003E709F"/>
    <w:rsid w:val="003E7117"/>
    <w:rsid w:val="003E7670"/>
    <w:rsid w:val="003E7F15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3F7E67"/>
    <w:rsid w:val="004004E0"/>
    <w:rsid w:val="0040089D"/>
    <w:rsid w:val="00400B6A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3B7"/>
    <w:rsid w:val="00412D81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6420"/>
    <w:rsid w:val="004365AF"/>
    <w:rsid w:val="004367BF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4B98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478E"/>
    <w:rsid w:val="00465988"/>
    <w:rsid w:val="00465AE7"/>
    <w:rsid w:val="00465BE0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E4D"/>
    <w:rsid w:val="00471E80"/>
    <w:rsid w:val="0047237D"/>
    <w:rsid w:val="004723C8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04A1"/>
    <w:rsid w:val="004B1DFF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0E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D6"/>
    <w:rsid w:val="004D461D"/>
    <w:rsid w:val="004D4B14"/>
    <w:rsid w:val="004D4DB5"/>
    <w:rsid w:val="004D52A7"/>
    <w:rsid w:val="004D579B"/>
    <w:rsid w:val="004D587C"/>
    <w:rsid w:val="004D5CEC"/>
    <w:rsid w:val="004D61A4"/>
    <w:rsid w:val="004D68A8"/>
    <w:rsid w:val="004D6D77"/>
    <w:rsid w:val="004D6F36"/>
    <w:rsid w:val="004D6FF3"/>
    <w:rsid w:val="004D73D6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46C0"/>
    <w:rsid w:val="004E480A"/>
    <w:rsid w:val="004E4B3F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3197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DD9"/>
    <w:rsid w:val="004F7F18"/>
    <w:rsid w:val="005001B5"/>
    <w:rsid w:val="00500503"/>
    <w:rsid w:val="0050055B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CB6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2FE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4155"/>
    <w:rsid w:val="0054437C"/>
    <w:rsid w:val="00544522"/>
    <w:rsid w:val="00544A56"/>
    <w:rsid w:val="00545139"/>
    <w:rsid w:val="0054530C"/>
    <w:rsid w:val="0054545C"/>
    <w:rsid w:val="00545700"/>
    <w:rsid w:val="00546C34"/>
    <w:rsid w:val="00546E92"/>
    <w:rsid w:val="00547EE4"/>
    <w:rsid w:val="00550479"/>
    <w:rsid w:val="00550954"/>
    <w:rsid w:val="00550D6E"/>
    <w:rsid w:val="00551876"/>
    <w:rsid w:val="00552ED1"/>
    <w:rsid w:val="00552F91"/>
    <w:rsid w:val="00552FD9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0CD7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088"/>
    <w:rsid w:val="005663E1"/>
    <w:rsid w:val="0056667B"/>
    <w:rsid w:val="0056678E"/>
    <w:rsid w:val="0056690E"/>
    <w:rsid w:val="00566B52"/>
    <w:rsid w:val="00566DB2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5CD"/>
    <w:rsid w:val="00573873"/>
    <w:rsid w:val="005739B0"/>
    <w:rsid w:val="00573C7A"/>
    <w:rsid w:val="00573E4C"/>
    <w:rsid w:val="00574585"/>
    <w:rsid w:val="0057497F"/>
    <w:rsid w:val="00574AD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CFC"/>
    <w:rsid w:val="0058658D"/>
    <w:rsid w:val="00586639"/>
    <w:rsid w:val="00586910"/>
    <w:rsid w:val="0058765B"/>
    <w:rsid w:val="00587BF2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4E2"/>
    <w:rsid w:val="005C585A"/>
    <w:rsid w:val="005C58E6"/>
    <w:rsid w:val="005C59A1"/>
    <w:rsid w:val="005C5A83"/>
    <w:rsid w:val="005C5DF2"/>
    <w:rsid w:val="005C639B"/>
    <w:rsid w:val="005C6491"/>
    <w:rsid w:val="005C6867"/>
    <w:rsid w:val="005C6B90"/>
    <w:rsid w:val="005C6DC4"/>
    <w:rsid w:val="005C6E98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4A9"/>
    <w:rsid w:val="005E14DA"/>
    <w:rsid w:val="005E165F"/>
    <w:rsid w:val="005E21B4"/>
    <w:rsid w:val="005E2BF4"/>
    <w:rsid w:val="005E3573"/>
    <w:rsid w:val="005E3698"/>
    <w:rsid w:val="005E399D"/>
    <w:rsid w:val="005E4A01"/>
    <w:rsid w:val="005E591D"/>
    <w:rsid w:val="005E5F82"/>
    <w:rsid w:val="005E5F9E"/>
    <w:rsid w:val="005E6384"/>
    <w:rsid w:val="005E6581"/>
    <w:rsid w:val="005E665D"/>
    <w:rsid w:val="005E7304"/>
    <w:rsid w:val="005E7E22"/>
    <w:rsid w:val="005F00D7"/>
    <w:rsid w:val="005F05FD"/>
    <w:rsid w:val="005F0BCA"/>
    <w:rsid w:val="005F0C7E"/>
    <w:rsid w:val="005F219F"/>
    <w:rsid w:val="005F2D04"/>
    <w:rsid w:val="005F2E53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39C"/>
    <w:rsid w:val="005F6AF4"/>
    <w:rsid w:val="005F6B86"/>
    <w:rsid w:val="005F6EA6"/>
    <w:rsid w:val="005F7226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0FE2"/>
    <w:rsid w:val="006116A0"/>
    <w:rsid w:val="00612136"/>
    <w:rsid w:val="00612429"/>
    <w:rsid w:val="00612507"/>
    <w:rsid w:val="00612832"/>
    <w:rsid w:val="006130CD"/>
    <w:rsid w:val="00613117"/>
    <w:rsid w:val="0061345B"/>
    <w:rsid w:val="00613531"/>
    <w:rsid w:val="006139ED"/>
    <w:rsid w:val="00613F23"/>
    <w:rsid w:val="00614DD2"/>
    <w:rsid w:val="00615A38"/>
    <w:rsid w:val="00615C27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BDF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1F9E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5490"/>
    <w:rsid w:val="00645493"/>
    <w:rsid w:val="00645606"/>
    <w:rsid w:val="00645A6D"/>
    <w:rsid w:val="00646094"/>
    <w:rsid w:val="00646354"/>
    <w:rsid w:val="006466B8"/>
    <w:rsid w:val="00646976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51AC"/>
    <w:rsid w:val="006651C3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04DD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744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290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C2E"/>
    <w:rsid w:val="006A6DDD"/>
    <w:rsid w:val="006A7600"/>
    <w:rsid w:val="006A78C8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2F81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E6BF5"/>
    <w:rsid w:val="006F0012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E1"/>
    <w:rsid w:val="00712468"/>
    <w:rsid w:val="0071281A"/>
    <w:rsid w:val="007136AE"/>
    <w:rsid w:val="0071380F"/>
    <w:rsid w:val="00714710"/>
    <w:rsid w:val="00716046"/>
    <w:rsid w:val="007204E7"/>
    <w:rsid w:val="007209B2"/>
    <w:rsid w:val="00721201"/>
    <w:rsid w:val="0072182A"/>
    <w:rsid w:val="00721867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2C9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3E2"/>
    <w:rsid w:val="00735C7C"/>
    <w:rsid w:val="00735E8D"/>
    <w:rsid w:val="00736599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9C9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5B7"/>
    <w:rsid w:val="00786673"/>
    <w:rsid w:val="00787193"/>
    <w:rsid w:val="007872E9"/>
    <w:rsid w:val="0078730E"/>
    <w:rsid w:val="00787404"/>
    <w:rsid w:val="00787899"/>
    <w:rsid w:val="00787BA8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1AA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EE1"/>
    <w:rsid w:val="007F1F52"/>
    <w:rsid w:val="007F21C8"/>
    <w:rsid w:val="007F24CB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ABA"/>
    <w:rsid w:val="00806D78"/>
    <w:rsid w:val="00806EE0"/>
    <w:rsid w:val="0080716C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070"/>
    <w:rsid w:val="00834136"/>
    <w:rsid w:val="00834878"/>
    <w:rsid w:val="00834EC2"/>
    <w:rsid w:val="00834F9B"/>
    <w:rsid w:val="00835546"/>
    <w:rsid w:val="00835611"/>
    <w:rsid w:val="00835EF5"/>
    <w:rsid w:val="00836195"/>
    <w:rsid w:val="00836727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E66"/>
    <w:rsid w:val="00852F36"/>
    <w:rsid w:val="00853232"/>
    <w:rsid w:val="00854343"/>
    <w:rsid w:val="00854363"/>
    <w:rsid w:val="00854416"/>
    <w:rsid w:val="008545BE"/>
    <w:rsid w:val="008549CE"/>
    <w:rsid w:val="00854FBA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12C"/>
    <w:rsid w:val="00863160"/>
    <w:rsid w:val="008633C0"/>
    <w:rsid w:val="008636D1"/>
    <w:rsid w:val="00863A7C"/>
    <w:rsid w:val="00863B21"/>
    <w:rsid w:val="00863E54"/>
    <w:rsid w:val="0086441D"/>
    <w:rsid w:val="0086441E"/>
    <w:rsid w:val="00864C96"/>
    <w:rsid w:val="00864D42"/>
    <w:rsid w:val="008654E5"/>
    <w:rsid w:val="00865954"/>
    <w:rsid w:val="00866364"/>
    <w:rsid w:val="00866E28"/>
    <w:rsid w:val="008678DF"/>
    <w:rsid w:val="0087001D"/>
    <w:rsid w:val="0087026C"/>
    <w:rsid w:val="0087113C"/>
    <w:rsid w:val="008725F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1E1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E77"/>
    <w:rsid w:val="00877F32"/>
    <w:rsid w:val="008803C3"/>
    <w:rsid w:val="008812C6"/>
    <w:rsid w:val="00881A2F"/>
    <w:rsid w:val="00881BE3"/>
    <w:rsid w:val="00881F53"/>
    <w:rsid w:val="00883800"/>
    <w:rsid w:val="00883B75"/>
    <w:rsid w:val="0088409B"/>
    <w:rsid w:val="00884270"/>
    <w:rsid w:val="00885EDB"/>
    <w:rsid w:val="00885F62"/>
    <w:rsid w:val="00885F6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4DAB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A7160"/>
    <w:rsid w:val="008B060E"/>
    <w:rsid w:val="008B07AB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AE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4EB4"/>
    <w:rsid w:val="008C5046"/>
    <w:rsid w:val="008C5570"/>
    <w:rsid w:val="008C5FFC"/>
    <w:rsid w:val="008C6796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CE"/>
    <w:rsid w:val="008D7504"/>
    <w:rsid w:val="008D75E1"/>
    <w:rsid w:val="008D7613"/>
    <w:rsid w:val="008D78AB"/>
    <w:rsid w:val="008D7C1B"/>
    <w:rsid w:val="008D7C72"/>
    <w:rsid w:val="008E0412"/>
    <w:rsid w:val="008E045D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5BA4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8E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AE6"/>
    <w:rsid w:val="00943B2D"/>
    <w:rsid w:val="009445D1"/>
    <w:rsid w:val="00944605"/>
    <w:rsid w:val="00944646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457D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4264"/>
    <w:rsid w:val="009647D5"/>
    <w:rsid w:val="009649D0"/>
    <w:rsid w:val="00964C73"/>
    <w:rsid w:val="00964C7C"/>
    <w:rsid w:val="00964F41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E21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55B9"/>
    <w:rsid w:val="009969D6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40"/>
    <w:rsid w:val="009A13B9"/>
    <w:rsid w:val="009A15C0"/>
    <w:rsid w:val="009A1C11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1A"/>
    <w:rsid w:val="009B30EF"/>
    <w:rsid w:val="009B3155"/>
    <w:rsid w:val="009B3214"/>
    <w:rsid w:val="009B356C"/>
    <w:rsid w:val="009B432F"/>
    <w:rsid w:val="009B4519"/>
    <w:rsid w:val="009B460D"/>
    <w:rsid w:val="009B4D88"/>
    <w:rsid w:val="009B4EEF"/>
    <w:rsid w:val="009B5639"/>
    <w:rsid w:val="009B5810"/>
    <w:rsid w:val="009B5AC6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129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D4"/>
    <w:rsid w:val="009F72FF"/>
    <w:rsid w:val="009F7BFF"/>
    <w:rsid w:val="00A00133"/>
    <w:rsid w:val="00A00471"/>
    <w:rsid w:val="00A0095F"/>
    <w:rsid w:val="00A00B7A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EAC"/>
    <w:rsid w:val="00A23F8B"/>
    <w:rsid w:val="00A24144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3E1"/>
    <w:rsid w:val="00A3069A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1D24"/>
    <w:rsid w:val="00A428A4"/>
    <w:rsid w:val="00A42B14"/>
    <w:rsid w:val="00A42C2C"/>
    <w:rsid w:val="00A42C4C"/>
    <w:rsid w:val="00A42E08"/>
    <w:rsid w:val="00A4317F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9F0"/>
    <w:rsid w:val="00A53A08"/>
    <w:rsid w:val="00A54009"/>
    <w:rsid w:val="00A541B8"/>
    <w:rsid w:val="00A5448A"/>
    <w:rsid w:val="00A54A4D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B93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3D75"/>
    <w:rsid w:val="00A74274"/>
    <w:rsid w:val="00A742FC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276D"/>
    <w:rsid w:val="00A92A3C"/>
    <w:rsid w:val="00A93471"/>
    <w:rsid w:val="00A93ACC"/>
    <w:rsid w:val="00A93F07"/>
    <w:rsid w:val="00A93FF0"/>
    <w:rsid w:val="00A94119"/>
    <w:rsid w:val="00A94257"/>
    <w:rsid w:val="00A942AA"/>
    <w:rsid w:val="00A94737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903"/>
    <w:rsid w:val="00AD016C"/>
    <w:rsid w:val="00AD0A02"/>
    <w:rsid w:val="00AD0BF9"/>
    <w:rsid w:val="00AD0CB1"/>
    <w:rsid w:val="00AD0F73"/>
    <w:rsid w:val="00AD1206"/>
    <w:rsid w:val="00AD17B7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5B0E"/>
    <w:rsid w:val="00AD61D7"/>
    <w:rsid w:val="00AD6642"/>
    <w:rsid w:val="00AD6C5D"/>
    <w:rsid w:val="00AD6D60"/>
    <w:rsid w:val="00AD6F0B"/>
    <w:rsid w:val="00AD722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3AEE"/>
    <w:rsid w:val="00AE4116"/>
    <w:rsid w:val="00AE4496"/>
    <w:rsid w:val="00AE4A96"/>
    <w:rsid w:val="00AE511E"/>
    <w:rsid w:val="00AE547B"/>
    <w:rsid w:val="00AE5AA4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38D"/>
    <w:rsid w:val="00AF2B90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01C"/>
    <w:rsid w:val="00AF6397"/>
    <w:rsid w:val="00AF65F6"/>
    <w:rsid w:val="00AF714A"/>
    <w:rsid w:val="00AF75F3"/>
    <w:rsid w:val="00AF76FC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873"/>
    <w:rsid w:val="00B03E68"/>
    <w:rsid w:val="00B03FED"/>
    <w:rsid w:val="00B044E1"/>
    <w:rsid w:val="00B04596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219E"/>
    <w:rsid w:val="00B22804"/>
    <w:rsid w:val="00B22C81"/>
    <w:rsid w:val="00B23D06"/>
    <w:rsid w:val="00B24092"/>
    <w:rsid w:val="00B241A5"/>
    <w:rsid w:val="00B24615"/>
    <w:rsid w:val="00B249A1"/>
    <w:rsid w:val="00B25017"/>
    <w:rsid w:val="00B2512F"/>
    <w:rsid w:val="00B259ED"/>
    <w:rsid w:val="00B26634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5042F"/>
    <w:rsid w:val="00B50A4B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175"/>
    <w:rsid w:val="00B7622A"/>
    <w:rsid w:val="00B76724"/>
    <w:rsid w:val="00B76740"/>
    <w:rsid w:val="00B76A55"/>
    <w:rsid w:val="00B76E1B"/>
    <w:rsid w:val="00B7787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827"/>
    <w:rsid w:val="00BA5928"/>
    <w:rsid w:val="00BA5A33"/>
    <w:rsid w:val="00BA6113"/>
    <w:rsid w:val="00BA61FD"/>
    <w:rsid w:val="00BA6A51"/>
    <w:rsid w:val="00BA6DA8"/>
    <w:rsid w:val="00BA7408"/>
    <w:rsid w:val="00BA7593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21BA"/>
    <w:rsid w:val="00BC221A"/>
    <w:rsid w:val="00BC2CE7"/>
    <w:rsid w:val="00BC2D98"/>
    <w:rsid w:val="00BC31DF"/>
    <w:rsid w:val="00BC33E9"/>
    <w:rsid w:val="00BC372B"/>
    <w:rsid w:val="00BC3891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1B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EE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C8D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2E9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F1C"/>
    <w:rsid w:val="00C24346"/>
    <w:rsid w:val="00C24474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6DC"/>
    <w:rsid w:val="00C34EF0"/>
    <w:rsid w:val="00C35125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606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A2C"/>
    <w:rsid w:val="00CD7EE6"/>
    <w:rsid w:val="00CE07C1"/>
    <w:rsid w:val="00CE09B8"/>
    <w:rsid w:val="00CE111D"/>
    <w:rsid w:val="00CE1B82"/>
    <w:rsid w:val="00CE1C99"/>
    <w:rsid w:val="00CE1EBE"/>
    <w:rsid w:val="00CE2056"/>
    <w:rsid w:val="00CE27FF"/>
    <w:rsid w:val="00CE3055"/>
    <w:rsid w:val="00CE31BA"/>
    <w:rsid w:val="00CE3A4A"/>
    <w:rsid w:val="00CE412B"/>
    <w:rsid w:val="00CE41EF"/>
    <w:rsid w:val="00CE44D7"/>
    <w:rsid w:val="00CE45EA"/>
    <w:rsid w:val="00CE51A1"/>
    <w:rsid w:val="00CE54AA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FD"/>
    <w:rsid w:val="00D04CF7"/>
    <w:rsid w:val="00D0542A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36BB"/>
    <w:rsid w:val="00D13816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6A78"/>
    <w:rsid w:val="00D175F2"/>
    <w:rsid w:val="00D177E8"/>
    <w:rsid w:val="00D20062"/>
    <w:rsid w:val="00D20934"/>
    <w:rsid w:val="00D20CC2"/>
    <w:rsid w:val="00D20D6A"/>
    <w:rsid w:val="00D21473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95B"/>
    <w:rsid w:val="00D479EE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AE"/>
    <w:rsid w:val="00D724A1"/>
    <w:rsid w:val="00D724D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34E3"/>
    <w:rsid w:val="00DB4BCB"/>
    <w:rsid w:val="00DB4DF0"/>
    <w:rsid w:val="00DB50C3"/>
    <w:rsid w:val="00DB56D6"/>
    <w:rsid w:val="00DB5BEA"/>
    <w:rsid w:val="00DB5E07"/>
    <w:rsid w:val="00DB6023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6E79"/>
    <w:rsid w:val="00DC767B"/>
    <w:rsid w:val="00DC7B6B"/>
    <w:rsid w:val="00DC7DCB"/>
    <w:rsid w:val="00DD0077"/>
    <w:rsid w:val="00DD0585"/>
    <w:rsid w:val="00DD14D7"/>
    <w:rsid w:val="00DD1910"/>
    <w:rsid w:val="00DD2A5A"/>
    <w:rsid w:val="00DD313F"/>
    <w:rsid w:val="00DD3825"/>
    <w:rsid w:val="00DD426B"/>
    <w:rsid w:val="00DD475A"/>
    <w:rsid w:val="00DD4ACE"/>
    <w:rsid w:val="00DD5023"/>
    <w:rsid w:val="00DD5307"/>
    <w:rsid w:val="00DD5671"/>
    <w:rsid w:val="00DD63E8"/>
    <w:rsid w:val="00DD649F"/>
    <w:rsid w:val="00DD69E0"/>
    <w:rsid w:val="00DD6C0C"/>
    <w:rsid w:val="00DD7EBB"/>
    <w:rsid w:val="00DE0136"/>
    <w:rsid w:val="00DE01D2"/>
    <w:rsid w:val="00DE04B2"/>
    <w:rsid w:val="00DE0B4F"/>
    <w:rsid w:val="00DE1D3E"/>
    <w:rsid w:val="00DE1E99"/>
    <w:rsid w:val="00DE2183"/>
    <w:rsid w:val="00DE2624"/>
    <w:rsid w:val="00DE2F2A"/>
    <w:rsid w:val="00DE3F92"/>
    <w:rsid w:val="00DE4789"/>
    <w:rsid w:val="00DE501E"/>
    <w:rsid w:val="00DE579B"/>
    <w:rsid w:val="00DE628B"/>
    <w:rsid w:val="00DE629A"/>
    <w:rsid w:val="00DE6D27"/>
    <w:rsid w:val="00DE7005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C70"/>
    <w:rsid w:val="00E2721B"/>
    <w:rsid w:val="00E2737E"/>
    <w:rsid w:val="00E27806"/>
    <w:rsid w:val="00E27D10"/>
    <w:rsid w:val="00E27DEA"/>
    <w:rsid w:val="00E30017"/>
    <w:rsid w:val="00E3081C"/>
    <w:rsid w:val="00E3257F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68F"/>
    <w:rsid w:val="00E43EB1"/>
    <w:rsid w:val="00E442A4"/>
    <w:rsid w:val="00E44486"/>
    <w:rsid w:val="00E445B0"/>
    <w:rsid w:val="00E445B3"/>
    <w:rsid w:val="00E44F75"/>
    <w:rsid w:val="00E4535C"/>
    <w:rsid w:val="00E4543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6FA1"/>
    <w:rsid w:val="00E57A72"/>
    <w:rsid w:val="00E57DDE"/>
    <w:rsid w:val="00E60569"/>
    <w:rsid w:val="00E60875"/>
    <w:rsid w:val="00E60D35"/>
    <w:rsid w:val="00E61B8C"/>
    <w:rsid w:val="00E61CD0"/>
    <w:rsid w:val="00E62275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2C9F"/>
    <w:rsid w:val="00E7304C"/>
    <w:rsid w:val="00E730B2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41E"/>
    <w:rsid w:val="00E74749"/>
    <w:rsid w:val="00E74E76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A0F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BD5"/>
    <w:rsid w:val="00EB3E52"/>
    <w:rsid w:val="00EB46EF"/>
    <w:rsid w:val="00EB4A0A"/>
    <w:rsid w:val="00EB4CC8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0"/>
    <w:rsid w:val="00F02861"/>
    <w:rsid w:val="00F02BFD"/>
    <w:rsid w:val="00F034C8"/>
    <w:rsid w:val="00F03820"/>
    <w:rsid w:val="00F03A47"/>
    <w:rsid w:val="00F03AC7"/>
    <w:rsid w:val="00F03ADB"/>
    <w:rsid w:val="00F04AF1"/>
    <w:rsid w:val="00F04C9E"/>
    <w:rsid w:val="00F04D4E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23A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659A"/>
    <w:rsid w:val="00F2694D"/>
    <w:rsid w:val="00F26CF0"/>
    <w:rsid w:val="00F2708A"/>
    <w:rsid w:val="00F27B99"/>
    <w:rsid w:val="00F3025F"/>
    <w:rsid w:val="00F30537"/>
    <w:rsid w:val="00F3088B"/>
    <w:rsid w:val="00F3154A"/>
    <w:rsid w:val="00F3192D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C26"/>
    <w:rsid w:val="00F5139A"/>
    <w:rsid w:val="00F51DBD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B40"/>
    <w:rsid w:val="00F56E2E"/>
    <w:rsid w:val="00F57025"/>
    <w:rsid w:val="00F57325"/>
    <w:rsid w:val="00F57A0A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5ADC"/>
    <w:rsid w:val="00F66D45"/>
    <w:rsid w:val="00F673C0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384"/>
    <w:rsid w:val="00F77910"/>
    <w:rsid w:val="00F77F7B"/>
    <w:rsid w:val="00F8014A"/>
    <w:rsid w:val="00F80193"/>
    <w:rsid w:val="00F8093A"/>
    <w:rsid w:val="00F80B37"/>
    <w:rsid w:val="00F8194D"/>
    <w:rsid w:val="00F819E1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A5"/>
    <w:rsid w:val="00F873CC"/>
    <w:rsid w:val="00F87C08"/>
    <w:rsid w:val="00F900A6"/>
    <w:rsid w:val="00F903F8"/>
    <w:rsid w:val="00F90D05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6C6"/>
    <w:rsid w:val="00F9580A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06"/>
    <w:rsid w:val="00FB27B4"/>
    <w:rsid w:val="00FB2E9D"/>
    <w:rsid w:val="00FB3C25"/>
    <w:rsid w:val="00FB3EF7"/>
    <w:rsid w:val="00FB40CB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E1"/>
    <w:rsid w:val="00FD39A6"/>
    <w:rsid w:val="00FD3C3B"/>
    <w:rsid w:val="00FD4047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5D9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uiPriority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B6F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uiPriority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9" w:color="EEEEEE"/>
              </w:divBdr>
              <w:divsChild>
                <w:div w:id="1763456495">
                  <w:marLeft w:val="0"/>
                  <w:marRight w:val="4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9261">
                  <w:marLeft w:val="0"/>
                  <w:marRight w:val="4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EEEEE"/>
                  </w:divBdr>
                  <w:divsChild>
                    <w:div w:id="189917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6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66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9936F-9FA5-404B-861E-086B71DC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1936</Words>
  <Characters>11041</Characters>
  <Application>Microsoft Office Word</Application>
  <DocSecurity>0</DocSecurity>
  <PresentationFormat/>
  <Lines>92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2021-05-11T09:03:00Z</dcterms:created>
  <dcterms:modified xsi:type="dcterms:W3CDTF">2021-05-11T09:03:00Z</dcterms:modified>
</cp:coreProperties>
</file>